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51990" w14:textId="77777777" w:rsidR="00BA4048" w:rsidRDefault="0071236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 xml:space="preserve">ข้อกำหนดขอบเขตโดยละเอียดของงานที่จะจ้าง </w:t>
      </w:r>
      <w:r>
        <w:rPr>
          <w:rFonts w:ascii="TH Sarabun New" w:hAnsi="TH Sarabun New" w:cs="TH Sarabun New"/>
          <w:b/>
          <w:bCs/>
          <w:sz w:val="36"/>
          <w:szCs w:val="36"/>
          <w:lang w:bidi="th-TH"/>
        </w:rPr>
        <w:t>(Terms of Reference)</w:t>
      </w:r>
    </w:p>
    <w:p w14:paraId="6FD26840" w14:textId="77777777" w:rsidR="00BA4048" w:rsidRDefault="0071236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สำหรับการพิจารณาคัดเลือกบริษัทจัดการในการบริหารกองทุนสำรองเลี้ยงชีพ</w:t>
      </w:r>
      <w:r>
        <w:rPr>
          <w:rFonts w:ascii="TH Sarabun New" w:hAnsi="TH Sarabun New" w:cs="TH Sarabun New"/>
          <w:b/>
          <w:bCs/>
          <w:sz w:val="36"/>
          <w:szCs w:val="36"/>
          <w:lang w:bidi="th-TH"/>
        </w:rPr>
        <w:t xml:space="preserve"> </w:t>
      </w:r>
      <w:r>
        <w:rPr>
          <w:rFonts w:ascii="TH Sarabun New" w:hAnsi="TH Sarabun New" w:cs="TH Sarabun New"/>
          <w:b/>
          <w:bCs/>
          <w:sz w:val="36"/>
          <w:szCs w:val="36"/>
          <w:lang w:bidi="th-TH"/>
        </w:rPr>
        <w:br/>
      </w:r>
      <w:r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 xml:space="preserve">กองทุนสำรองเลี้ยงชีพ พนักงาน บริษัท ทิพยประกันภัย จำกัด (มหาชน) ซึ่งจดทะเบียนแล้ว </w:t>
      </w:r>
    </w:p>
    <w:p w14:paraId="75F64F44" w14:textId="77777777" w:rsidR="00BA4048" w:rsidRDefault="00BA4048">
      <w:pPr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</w:p>
    <w:p w14:paraId="054BD2D3" w14:textId="77777777" w:rsidR="00BA4048" w:rsidRDefault="00712360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ความเป็นมาและวัตถุประสงค์</w:t>
      </w:r>
    </w:p>
    <w:p w14:paraId="48E3AA84" w14:textId="77777777" w:rsidR="00BA4048" w:rsidRDefault="0071236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เพื่อให้การบริหารจัดการเงินกองทุนสำรองเลี้ยงชีพเป็นไปตามนโยบายลงทุนของ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>กองทุนสำรอง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  <w:t>เลี้ยงชีพ พนักงาน บริษัท ทิพยประกันภัย จำกัด (มหาชน) ซึ่งจดทะเบียนแล้ว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(กองทุนฯ) กองทุนฯ จึงมีความประสงค์จะสรรหา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>บริษัทหลักทรัพย์จัดการกองทุน หรือสถาบันการเงินที่มีคุณสมบัติและได้รับใบอนุญาต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  <w:t>ให้ประกอบธุรกิจจัดการกองทุนส่วนบุคคลจากคณะกรรมการกำกับหลักทรัพย์ ตามพระราชบัญญัติหลักทรัพย์และตลาดหลักทรัพย์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>ให้มายื่นข้อเสนอ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เพื่อทำหน้าที่บริหารจัดการเงินกองทุนฯ ให้เป็นไปตามนโยบายลงทุน และให้ได้รับผลตอบแทนในแต่ละนโยบายสูงกว่าดัชนีชี้วัด (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Benchmark)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รวมถึงถ่ายทอดองค์ความรู้ อบรมด้านการลงทุน การวางแผนทางการเงินให้แก่สมาชิกกองทุนฯ </w:t>
      </w:r>
    </w:p>
    <w:p w14:paraId="611156D4" w14:textId="77777777" w:rsidR="00BA4048" w:rsidRDefault="00BA404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</w:p>
    <w:p w14:paraId="713CEACA" w14:textId="77777777" w:rsidR="00BA4048" w:rsidRDefault="00712360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สถานะปัจจุบันของกองทุนฯ</w:t>
      </w:r>
    </w:p>
    <w:p w14:paraId="4908372D" w14:textId="77777777" w:rsidR="00BA4048" w:rsidRDefault="0071236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  <w:t>กองทุนสำรองเลี้ยงชีพ พนักงาน บริษัท ทิพยประกันภัย จำกัด (มหาชน)</w:t>
      </w:r>
      <w:r>
        <w:rPr>
          <w:rFonts w:ascii="TH Sarabun New" w:hAnsi="TH Sarabun New" w:cs="TH Sarabun New" w:hint="cs"/>
          <w:color w:val="FF0000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มีจำนวนสมาชิก ณ วันที่ 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30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กันยายน 2567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เท่ากับ</w:t>
      </w:r>
      <w:r>
        <w:rPr>
          <w:rFonts w:ascii="TH Sarabun New" w:hAnsi="TH Sarabun New" w:cs="TH Sarabun New" w:hint="cs"/>
          <w:color w:val="FF0000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1,144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ราย ขนาดของกองทุนฯ ณ วันที่ 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30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กันยายน 2567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เท่ากับ 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1,377.91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ล้านบาท </w:t>
      </w:r>
    </w:p>
    <w:p w14:paraId="5B39937C" w14:textId="77777777" w:rsidR="00BA4048" w:rsidRDefault="00BA404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</w:p>
    <w:p w14:paraId="4ADBE997" w14:textId="77777777" w:rsidR="00BA4048" w:rsidRDefault="00712360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ข้อกำหนดในการจ้าง</w:t>
      </w:r>
    </w:p>
    <w:p w14:paraId="719D351F" w14:textId="77777777" w:rsidR="00BA4048" w:rsidRDefault="00712360">
      <w:pPr>
        <w:spacing w:after="0" w:line="240" w:lineRule="auto"/>
        <w:ind w:firstLine="709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>คุณสมบัติของผู้ยื่นข้อเสนอ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มีดังนี้</w:t>
      </w:r>
    </w:p>
    <w:p w14:paraId="370BDC59" w14:textId="77777777" w:rsidR="00BA4048" w:rsidRDefault="00712360">
      <w:pPr>
        <w:pStyle w:val="ListParagraph"/>
        <w:spacing w:after="0" w:line="240" w:lineRule="auto"/>
        <w:ind w:left="0" w:firstLine="709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>3.1</w:t>
      </w:r>
      <w:r>
        <w:rPr>
          <w:rFonts w:ascii="TH Sarabun New" w:hAnsi="TH Sarabun New" w:cs="TH Sarabun New"/>
          <w:sz w:val="32"/>
          <w:szCs w:val="32"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ผู้ยื่นข้อเสนอจะต้องเป็น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>สถาบันการเงินที่มีคุณสมบัติและได้รับใบอนุญาตให้ประกอบธุรกิจจัดการกองทุนส่วนบุคคลจากคณะกรรมการกำกับหลักทรัพย์ ตามพระราชบัญญัติหลักทรัพย์และ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  <w:t>ตลาดหลักทรัพย์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และต้องจัดให้มีคณะกรรมการลงทุน 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(Investment Committee)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และคณะกรรมการบริหารความเสี่ยง </w:t>
      </w:r>
      <w:r>
        <w:rPr>
          <w:rFonts w:ascii="TH Sarabun New" w:hAnsi="TH Sarabun New" w:cs="TH Sarabun New"/>
          <w:sz w:val="32"/>
          <w:szCs w:val="32"/>
          <w:lang w:bidi="th-TH"/>
        </w:rPr>
        <w:t>(Risk Management Committee)</w:t>
      </w:r>
    </w:p>
    <w:p w14:paraId="5D11265C" w14:textId="77777777" w:rsidR="00BA4048" w:rsidRDefault="00712360">
      <w:pPr>
        <w:pStyle w:val="ListParagraph"/>
        <w:spacing w:after="0" w:line="240" w:lineRule="auto"/>
        <w:ind w:left="0" w:firstLine="709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>3.2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ผู้ยื่นข้อเสนอต้องมีความสามารถ มีประสบการณ์ และมีคุณวุฒิที่เหมาะสมในการจัดการกองทุน มีความรู้ในกฎระเบียบ ข้อบังคับต่าง ๆ ที่เกี่ยวข้องกับกองทุนสำรองเลี้ยงชีพ และสามารถให้คำแนะนำแก่คณะกรรมการกองทุน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 xml:space="preserve">ฯ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ได้อย่างถูกต้อง</w:t>
      </w:r>
    </w:p>
    <w:p w14:paraId="75F98411" w14:textId="77777777" w:rsidR="00BA4048" w:rsidRDefault="00BA4048">
      <w:pPr>
        <w:pStyle w:val="ListParagraph"/>
        <w:spacing w:after="0" w:line="240" w:lineRule="auto"/>
        <w:ind w:left="0" w:firstLine="709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</w:p>
    <w:p w14:paraId="004C688E" w14:textId="77777777" w:rsidR="00BA4048" w:rsidRDefault="00712360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ขอบเขตของงาน</w:t>
      </w:r>
    </w:p>
    <w:p w14:paraId="0E53C41D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35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ผู้ยื่นข้อเสนอมีอำนาจหน้าที่รับผิดชอบจัดการกองทุนฯ และนำทรัพย์สินของกองทุนฯ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ไปดำเนินการจัดหาผลประโยชน์ภายใต้ความเสี่ยงและผลตอบแทนที่เหมาะสม ภายใต้กรอบการลงทุนตามที่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>คณะกรรมการกองทุน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ฯ กำหนด</w:t>
      </w:r>
    </w:p>
    <w:p w14:paraId="3E974CAD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35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lastRenderedPageBreak/>
        <w:t>ผู้ยื่นข้อเสนอจะต้องให้คำปรึกษา แนะนำ ประสานงาน จัดหา และให้ข้อมูลที่เกี่ยวกับการลงทุนและการจัดการกองทุนสำรองเลี้ยงชีพ ตามที่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>คณะกรรมการกองทุนฯ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ร้องขอ </w:t>
      </w:r>
    </w:p>
    <w:p w14:paraId="4D655D46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35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ผู้ยื่นข้อเสนอต้องกำหนดนโยบายการลงทุนที่เหมาะสม ถูกต้องตามหลักเกณฑ์ที่กฎหมายกำหนด เพื่อให้เกิดประโยชน์สูงสุด พิจารณาตัดสินใจการลงทุนโดยให้ความสำคัญกับจรรยาบรรณ และการลงทุนที่ตระหนักถึง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>ความรับผิดชอบต่อสังคม สิ่งแวดล้อม รวมทั้งการกำกับดูแลกิจการที่ดี (“</w:t>
      </w:r>
      <w:r>
        <w:rPr>
          <w:rFonts w:ascii="TH Sarabun New" w:hAnsi="TH Sarabun New" w:cs="TH Sarabun New"/>
          <w:sz w:val="32"/>
          <w:szCs w:val="32"/>
        </w:rPr>
        <w:t>ESG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”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และกำหนดกลยุทธ์การบริหารกลุ่มหลักทรัพย์ 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(Portfolio management)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ให้มีความเหมาะสมกับสภาวะเศรษฐกิจ ความเสี่ยง และผลตอบแทนที่คาดว่าจะได้รับ</w:t>
      </w:r>
    </w:p>
    <w:p w14:paraId="44B81CF9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35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ผู้ยื่นข้อเสนอจะต้องปฏิบัติตามกฎหมายและกฎระเบียบที่เกี่ยวข้องกับการจัดการกองทุนสำรองเลี้ยงชีพ เช่น ข้อบังคับกองทุนสำรองเลี้ยงชีพตามประกาศของคณะกรรมการกำกับหลักทรัพย์และตลาดหลักทรัพย์ ประกาศสำนักงานคณะกรรมการกำกับหลักทรัพย์และตลาดหลักทรัพย์ พระราชบัญญัติ กฎกระทรวง กฎระเบียบของกองทุนสำรองเลี้ยงชีพ และกฎหมายอื่นใดที่เกี่ยวข้อง รวมถึงการจัดทำทะเบียนเอกสารและรายงานต่าง ๆ ให้เป็นไปตามกฎหมาย</w:t>
      </w:r>
    </w:p>
    <w:p w14:paraId="663C4E6D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35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ผู้ยื่นข้อเสนอจะต้องเผยแพร่ความรู้ด้านการเงินและการลงทุน และประชาสัมพันธ์เรื่องต่าง ๆ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ที่เกี่ยวกับกองทุนฯ ให้กับสมาชิกรับทราบและได้เรียนรู้เป็นประจำ สม่ำเสมอ</w:t>
      </w:r>
    </w:p>
    <w:p w14:paraId="3299A0DD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35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ผู้ยื่นข้อเสนอจะจัดหาระบบทะเบียนสมาชิก ระบบการเงิน คำนวณและจัดสรรผลประโยชน์ของกองทุนฯ ให้เป็นไปตามมาตรฐานการบัญชีสำหรับกิจการที่มีธุรกิจเฉพาะด้านการลงทุนที่กำหนดโดย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สภาวิชาชีพบัญชี</w:t>
      </w:r>
    </w:p>
    <w:p w14:paraId="4ABCFC07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35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ผู้ยื่นข้อเสนอจะจัดทำรายงานการบริหารกองทุนฯ งบการเงิน และรายงานอื่นที่คณะกรรมการกองทุนฯ ร้องขอ เช่น รายงานวิเคราะห์ผลการดำเนินงาน รายงานวิเคราะห์สภาวะเศรษฐกิจ รายงานสรุปรายรับรายจ่ายของกองทุนฯ รายงานสรุปค่าธรรมเนียมการจัดการกองทุนฯ ให้คณะกรรมการกองทุนฯ รับทราบเป็นประจำทุกเดือน</w:t>
      </w:r>
    </w:p>
    <w:p w14:paraId="4F1D65CB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35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ผู้ยื่นข้อเสนอจะจัดทำรายงานแสดงยอดเงินสะสม เงินสมทบ พร้อมทั้งผลประโยชน์ รายงานจำนวนหน่วยและมูลค่าต่อหน่วยของกองทุนฯ และข้อมูลอื่น ๆ ตามที่คณะกรรมการกำกับหลักทรัพย์และตลาดหลักทรัพย์ประกาศหรือกำหนด โดยผู้รับรองที่ขึ้นทะเบียนกับสำนักงาน ก.ล.ต. และคำนวนดัชนีชี้วัดผลตอบแทนการลงทุน (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Benchmark)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และแจ้งให้สมาชิกทราบอย่างน้อยปีละ 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2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ครั้ง</w:t>
      </w:r>
    </w:p>
    <w:p w14:paraId="35D70100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35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ผู้ยื่นข้อเสนอต้องมีระบบจัดการที่ดี เป็นไปตามมาตรฐาน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>หลักธรรมาภิบาลการลงทุนสำหรับ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  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>ผู้ลงทุนสถาบัน (</w:t>
      </w:r>
      <w:r>
        <w:rPr>
          <w:rFonts w:ascii="TH Sarabun New" w:hAnsi="TH Sarabun New" w:cs="TH Sarabun New"/>
          <w:sz w:val="32"/>
          <w:szCs w:val="32"/>
        </w:rPr>
        <w:t>I Code)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</w:p>
    <w:p w14:paraId="144E3831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09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ผู้ยื่นข้อเสนอจะทำระบบดูแลความปลอดภัยของข้อมูล ระบบป้องกันภัยทาง 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cyber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และระบบ การบริหารจัดการ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>กองทุน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ฯ ในสภาวะฉุกเฉิน</w:t>
      </w:r>
    </w:p>
    <w:p w14:paraId="17CE6574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09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ผู้ยื่นข้อเสนอจะต้องปฏิบัติงานและบริการอื่น ๆ ที่เกี่ยวข้องกับ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>กองทุน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ฯ เช่น การประสานงานกับผู้รับฝากทรัพย์สิน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>กองทุน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ฯ และการให้ความร่วมมือแก่ผู้สอบบัญชีของ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>กองทุน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ฯ เป็นต้น</w:t>
      </w:r>
    </w:p>
    <w:p w14:paraId="6416C8B6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1134" w:hanging="425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ผู้ยื่นข้อเสนอจะต้องนำเสนอนโยบายการลงทุนแบบสมดุลตามอายุ (</w:t>
      </w:r>
      <w:r>
        <w:rPr>
          <w:rFonts w:ascii="TH Sarabun New" w:hAnsi="TH Sarabun New" w:cs="TH Sarabun New"/>
          <w:sz w:val="32"/>
          <w:szCs w:val="32"/>
          <w:lang w:bidi="th-TH"/>
        </w:rPr>
        <w:t>Life Path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) </w:t>
      </w:r>
    </w:p>
    <w:p w14:paraId="591EE973" w14:textId="77777777" w:rsidR="00BA4048" w:rsidRDefault="00BA4048">
      <w:pPr>
        <w:pStyle w:val="ListParagraph"/>
        <w:spacing w:after="0" w:line="240" w:lineRule="auto"/>
        <w:ind w:left="1134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</w:p>
    <w:p w14:paraId="11EEB9DF" w14:textId="77777777" w:rsidR="00BA4048" w:rsidRDefault="0071236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ความรับผิดชอบของบริษัทจัดการ</w:t>
      </w:r>
    </w:p>
    <w:p w14:paraId="0E5D525E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09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ผู้ยื่นข้อเสนอจะต้องรับผิดชอบต่อความสูญเสียหรือเสียหายที่เกิดจากกระบวนการทำงาน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ที่ไม่เป็นไปตามมาตรฐาน การประพฤติมิชอบ ผิดกฎเกณฑ์ข้อบังคับ และกฎหมายที่เกี่ยวข้อง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ซึ่งความรับผิดชอบนี้ครอบคลุมทั้งความผิดของบริษัทจัดการ และ/หรือลูกจ้าง และ/หรือผู้รับทำงานให้แก่บริษัทจัดการ โดยบริษัทจัดการจะต้องรับผิดชอบชดใช้ค่าเสียหายให้แก่กองทุนฯ ครบจำนวนภายในเวลาที่กองทุนฯ เห็นสมควร</w:t>
      </w:r>
    </w:p>
    <w:p w14:paraId="2D2D9606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1134" w:hanging="399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ผู้ยื่นข้อเสนอต้องมีการประกันความเสียหาย </w:t>
      </w:r>
      <w:r>
        <w:rPr>
          <w:rFonts w:ascii="TH Sarabun New" w:hAnsi="TH Sarabun New" w:cs="TH Sarabun New"/>
          <w:sz w:val="32"/>
          <w:szCs w:val="32"/>
          <w:lang w:bidi="th-TH"/>
        </w:rPr>
        <w:t>(Indemnity insurance)</w:t>
      </w:r>
    </w:p>
    <w:p w14:paraId="48E12EA8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35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ผู้ยื่นข้อเสนอต้องปฏิบัติตามข้อบังคับกองทุนฯ นโยบายและมติของคณะกรรมการกองทุนฯ และกฎเกณฑ์ ข้อบังคับ และกฎหมายที่เกี่ยวข้อง</w:t>
      </w:r>
    </w:p>
    <w:p w14:paraId="01C7D201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37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ผู้ยื่นข้อเสนอจะต้องแจ้งการเปลี่ยนแปลงที่มีนัยสำคัญที่เกิดขึ้นกับบริษัทจัดการให้กองทุนฯ รับทราบภายในระยะเวลาที่กองทุนฯ กำหนด เช่น การเปลี่ยนแปลงผู้บริหารระดับสูง การเปลี่ยนแปลงผู้ถือหุ้นรายใหญ่ และการเปลี่ยนแปลงคณะผู้จัดการกองทุนฯ เป็นต้น</w:t>
      </w:r>
    </w:p>
    <w:p w14:paraId="69D02436" w14:textId="77777777" w:rsidR="00BA4048" w:rsidRDefault="00BA4048">
      <w:pPr>
        <w:pStyle w:val="ListParagraph"/>
        <w:spacing w:after="0" w:line="240" w:lineRule="auto"/>
        <w:ind w:left="1134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</w:p>
    <w:p w14:paraId="710A2021" w14:textId="77777777" w:rsidR="00BA4048" w:rsidRDefault="0071236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ระยะเวลาการจ้างและค่าธรรมเนียมการจัดการ</w:t>
      </w:r>
    </w:p>
    <w:p w14:paraId="2C7F9424" w14:textId="77777777" w:rsidR="00BA4048" w:rsidRPr="00CD3C5A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35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ระยะเวลาของสัญญา 3 ปี </w:t>
      </w:r>
      <w:r w:rsidRPr="00CD3C5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และเมื่อหมดสัญญาคณะกรรมการกองทุนฯ อาจพิจารณาต่อสัญญาหรือประกาศคัดเลือกบริษัทจัดการใหม่ </w:t>
      </w:r>
    </w:p>
    <w:p w14:paraId="3562F030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37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ผู้ยื่นข้อเสนอจะต้องชี้แจงระบุรายละเอียดค่าธรรมเนียมที่ประกอบด้วยค่าจัดการกองทุนฯ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ค่าเก็บรักษาทรัพย์สิน และค่าสอบบัญชีในการนำเสนอ</w:t>
      </w:r>
    </w:p>
    <w:p w14:paraId="2FA52360" w14:textId="77777777" w:rsidR="00BA4048" w:rsidRDefault="00BA4048">
      <w:pPr>
        <w:pStyle w:val="ListParagraph"/>
        <w:spacing w:after="0" w:line="240" w:lineRule="auto"/>
        <w:ind w:left="1134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</w:p>
    <w:p w14:paraId="6D4AEDB8" w14:textId="77777777" w:rsidR="00BA4048" w:rsidRDefault="00712360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การยื่นข้อเสนอ</w:t>
      </w:r>
    </w:p>
    <w:p w14:paraId="6E8E8F7F" w14:textId="77777777" w:rsidR="00BA4048" w:rsidRDefault="0071236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สถาบันการเงินที่มีคุณสมบัติตามที่กำหนดและสนใจจะเสนอเป็น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บริษัทจัดการ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ในการบริหารกองทุนสำรองเลี้ยงชีพ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ให้ยื่นเอกสาร หลักฐาน รวมทั้งแสดงผลงาน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ดังต่อไปนี้</w:t>
      </w:r>
    </w:p>
    <w:p w14:paraId="6E23EB74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37"/>
        <w:contextualSpacing w:val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รายละเอียดเกี่ยวกับบริษัท (</w:t>
      </w:r>
      <w:r>
        <w:rPr>
          <w:rFonts w:ascii="TH SarabunPSK" w:hAnsi="TH SarabunPSK" w:cs="TH SarabunPSK"/>
          <w:sz w:val="32"/>
          <w:szCs w:val="32"/>
          <w:lang w:val="th-TH"/>
        </w:rPr>
        <w:t xml:space="preserve">Company Profile)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ได้แก่ ประวัติความเป็นมา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ขอบข่ายของธุรกิจที่ดำเนินในปัจจุบัน เงินทุนจดทะเบียน โครงสร้างผู้ถือหุ้น รายนามกรรมการบริษัท โครงสร้างขององค์กร ระบบงานและกระบวนการตัดสินใจในการลงทุน ระบบเทคโนโลยีสารสนเทศ จัดการลงทุน และ </w:t>
      </w:r>
      <w:r>
        <w:rPr>
          <w:rFonts w:ascii="TH SarabunPSK" w:hAnsi="TH SarabunPSK" w:cs="TH SarabunPSK"/>
          <w:sz w:val="32"/>
          <w:szCs w:val="32"/>
          <w:lang w:val="th-TH"/>
        </w:rPr>
        <w:t xml:space="preserve">Compliance Unit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ความร่วมมือต่าง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ๆ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กับสถาบันการเงินทั้งในและต่างประเทศ ผลการจัดอันดับความน่าเชื่อถือต่าง ๆ ขนาดของทรัพย์สินภายใต้การบริหาร (</w:t>
      </w:r>
      <w:r>
        <w:rPr>
          <w:rFonts w:ascii="TH SarabunPSK" w:hAnsi="TH SarabunPSK" w:cs="TH SarabunPSK"/>
          <w:sz w:val="32"/>
          <w:szCs w:val="32"/>
          <w:lang w:val="th-TH"/>
        </w:rPr>
        <w:t xml:space="preserve">Net Asset Value)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และอัตราการเจริญเติบโตของขนาดทรัพย์สิน</w:t>
      </w:r>
      <w:r>
        <w:rPr>
          <w:rFonts w:ascii="TH SarabunPSK" w:hAnsi="TH SarabunPSK" w:cs="TH SarabunPSK"/>
          <w:sz w:val="32"/>
          <w:szCs w:val="32"/>
          <w:cs/>
          <w:lang w:val="th-TH"/>
        </w:rPr>
        <w:br/>
        <w:t>แยกเป็นประเภทกองทุนรวม กองทุนส่วนบุคคลและกองทุนสำรองเลี้ยงชีพ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โดยไม่รวมกอง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ทุ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นพิเศษ (ลงนามรับรองข้อมูลโดยกรรมการผู้จัดการ)</w:t>
      </w:r>
    </w:p>
    <w:p w14:paraId="730CA5C4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35"/>
        <w:contextualSpacing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ผลการดำเนินการย้อนหลัง (</w:t>
      </w:r>
      <w:r>
        <w:rPr>
          <w:rFonts w:ascii="TH SarabunPSK" w:hAnsi="TH SarabunPSK" w:cs="TH SarabunPSK"/>
          <w:sz w:val="32"/>
          <w:szCs w:val="32"/>
          <w:lang w:val="th-TH"/>
        </w:rPr>
        <w:t xml:space="preserve">Past Performance)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ประกอบด้วย อัตราผลตอบแทนของกองทุนส่วนบุคคล และ/หรือกองทุนสำหรับเลี้ยงชีพ เทียบกับ </w:t>
      </w:r>
      <w:r>
        <w:rPr>
          <w:rFonts w:ascii="TH SarabunPSK" w:hAnsi="TH SarabunPSK" w:cs="TH SarabunPSK"/>
          <w:sz w:val="32"/>
          <w:szCs w:val="32"/>
          <w:lang w:val="th-TH"/>
        </w:rPr>
        <w:t xml:space="preserve">Benchmark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เป็นระยะเวลาอย่างน้อย 3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ปี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th-TH"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โปรดกรอก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แบบฟอร์มการจัดทำข้อมูลโดยบริษัทจัดการ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) โดยให้เปรียบเทียบผลตอบแทนของกองทุนที่มี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Benchmark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ใกล้เคียงกับดัชนีชี้วัดดังต่อไปนี้ </w:t>
      </w:r>
    </w:p>
    <w:p w14:paraId="47404E4F" w14:textId="77777777" w:rsidR="00BA4048" w:rsidRDefault="00712360">
      <w:pPr>
        <w:pStyle w:val="ListParagraph"/>
        <w:spacing w:after="0" w:line="240" w:lineRule="auto"/>
        <w:ind w:left="1134" w:hanging="425"/>
        <w:contextualSpacing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 xml:space="preserve">7.2.1 ตราสารหนี้ </w:t>
      </w:r>
    </w:p>
    <w:p w14:paraId="0908FB27" w14:textId="77777777" w:rsidR="00BA4048" w:rsidRDefault="00712360">
      <w:pPr>
        <w:pStyle w:val="ListParagraph"/>
        <w:numPr>
          <w:ilvl w:val="0"/>
          <w:numId w:val="14"/>
        </w:numPr>
        <w:spacing w:after="0" w:line="240" w:lineRule="auto"/>
        <w:ind w:left="1560" w:hanging="284"/>
        <w:contextualSpacing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60%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ผลตอบแทนรวมสุทธิของดัชนีพันธบัตรรัฐบาล </w:t>
      </w:r>
      <w:r>
        <w:rPr>
          <w:rFonts w:ascii="TH SarabunPSK" w:hAnsi="TH SarabunPSK" w:cs="TH SarabunPSK"/>
          <w:sz w:val="32"/>
          <w:szCs w:val="32"/>
        </w:rPr>
        <w:t xml:space="preserve">Mark-to-Market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อายุ 1 - 3 ปี ของ สมาคมตลาดตราสารหนี้ไทย</w:t>
      </w:r>
    </w:p>
    <w:p w14:paraId="3897C177" w14:textId="77777777" w:rsidR="00BA4048" w:rsidRDefault="00712360">
      <w:pPr>
        <w:pStyle w:val="ListParagraph"/>
        <w:numPr>
          <w:ilvl w:val="0"/>
          <w:numId w:val="14"/>
        </w:numPr>
        <w:spacing w:after="0" w:line="240" w:lineRule="auto"/>
        <w:ind w:left="1560" w:hanging="284"/>
        <w:contextualSpacing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30%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ผลตอบแทนรวมสุทธิของดัชนีตราสารหนี้ภาคเอกชน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Mark-to-Market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ที่มีอันดับ ความน่าเชื่อถือของผู้ออกตราสารอยู่ในระดับ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A-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ขึ้นไป อายุ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1 - 3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ปี ของสมาคม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br/>
        <w:t>ตลาดตราสารหนี้ไทย</w:t>
      </w:r>
    </w:p>
    <w:p w14:paraId="30E5B1D9" w14:textId="77777777" w:rsidR="00BA4048" w:rsidRDefault="00712360">
      <w:pPr>
        <w:pStyle w:val="ListParagraph"/>
        <w:numPr>
          <w:ilvl w:val="0"/>
          <w:numId w:val="14"/>
        </w:numPr>
        <w:spacing w:after="0" w:line="240" w:lineRule="auto"/>
        <w:ind w:left="1560" w:hanging="284"/>
        <w:contextualSpacing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10%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ดัชนีพันธบัตรรัฐบาลระยะสั้นของสมาคมตลาดตราสารหนี้ไทย</w:t>
      </w:r>
    </w:p>
    <w:p w14:paraId="76E48D79" w14:textId="77777777" w:rsidR="00BA4048" w:rsidRDefault="007123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7.2.</w:t>
      </w:r>
      <w:r>
        <w:rPr>
          <w:rFonts w:ascii="TH SarabunPSK" w:hAnsi="TH SarabunPSK" w:cs="TH SarabunPSK"/>
          <w:sz w:val="32"/>
          <w:szCs w:val="32"/>
          <w:lang w:bidi="th-TH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ตราสารทุน </w:t>
      </w:r>
    </w:p>
    <w:p w14:paraId="39144B46" w14:textId="77777777" w:rsidR="00BA4048" w:rsidRDefault="00712360">
      <w:pPr>
        <w:pStyle w:val="ListParagraph"/>
        <w:numPr>
          <w:ilvl w:val="0"/>
          <w:numId w:val="14"/>
        </w:numPr>
        <w:spacing w:after="0" w:line="240" w:lineRule="auto"/>
        <w:ind w:left="1560" w:hanging="284"/>
        <w:contextualSpacing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100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% SET Total Return Index </w:t>
      </w:r>
    </w:p>
    <w:p w14:paraId="5A98A10F" w14:textId="77777777" w:rsidR="00BA4048" w:rsidRDefault="007123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7.2.</w:t>
      </w:r>
      <w:r>
        <w:rPr>
          <w:rFonts w:ascii="TH SarabunPSK" w:hAnsi="TH SarabunPSK" w:cs="TH SarabunPSK"/>
          <w:sz w:val="32"/>
          <w:szCs w:val="32"/>
          <w:lang w:bidi="th-TH"/>
        </w:rPr>
        <w:t>3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ตราสารทุนต่างประเทศ </w:t>
      </w:r>
    </w:p>
    <w:p w14:paraId="2C67941E" w14:textId="77777777" w:rsidR="00BA4048" w:rsidRDefault="00712360">
      <w:pPr>
        <w:pStyle w:val="ListParagraph"/>
        <w:numPr>
          <w:ilvl w:val="0"/>
          <w:numId w:val="14"/>
        </w:numPr>
        <w:spacing w:after="0" w:line="240" w:lineRule="auto"/>
        <w:ind w:left="1560" w:hanging="284"/>
        <w:contextualSpacing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100%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ผลตอบแทนของดัชนี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MSCI AC World Daily Total Return NET USD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(หรือดัชนีอื่น ๆ ที่มีลักษณะใกล้เคียงกัน ที่จัดทำโดยหน่วยงานที่มีความน่าเชื่อถือ และมีการใช้งานเป็นที่แพร่หลายโดยทั่วไป) </w:t>
      </w:r>
    </w:p>
    <w:p w14:paraId="1CAA0A4F" w14:textId="77777777" w:rsidR="00BA4048" w:rsidRDefault="00712360">
      <w:p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  </w:t>
      </w:r>
      <w:r>
        <w:rPr>
          <w:rFonts w:ascii="TH SarabunPSK" w:hAnsi="TH SarabunPSK" w:cs="TH SarabunPSK"/>
          <w:sz w:val="32"/>
          <w:szCs w:val="32"/>
          <w:lang w:bidi="th-TH"/>
        </w:rPr>
        <w:tab/>
        <w:t>7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.2.4 ตราสารทางเลือก (ทองคำ) </w:t>
      </w:r>
    </w:p>
    <w:p w14:paraId="425A3025" w14:textId="77777777" w:rsidR="00BA4048" w:rsidRDefault="00712360">
      <w:pPr>
        <w:pStyle w:val="ListParagraph"/>
        <w:numPr>
          <w:ilvl w:val="0"/>
          <w:numId w:val="14"/>
        </w:numPr>
        <w:spacing w:after="0" w:line="240" w:lineRule="auto"/>
        <w:ind w:left="1560" w:hanging="284"/>
        <w:contextualSpacing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100%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ผลตอบแทนของดัชนีราคาทองคำในสกุลเงินดอลลาร์สหรัฐ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 xml:space="preserve">LBMA Gold Price AM)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ปรับด้วยอัตราแลกเปลี่ยนเพื่อคำนวนผลตอบแทนเป็นสกุลเงินบาท </w:t>
      </w:r>
    </w:p>
    <w:p w14:paraId="18F5E52B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35"/>
        <w:contextualSpacing w:val="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รายละเอียดเกี่ยวกับประวัติส่วนตัว ประสบการณ์ทำงาน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ประสบการณ์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บริหารเงินกองทุน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 xml:space="preserve"> </w:t>
      </w:r>
      <w:r w:rsidRPr="00CD3C5A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และประวัติการถูกกล่าวโทษจากภาครัฐ (ถ้ามี)</w:t>
      </w:r>
      <w:r w:rsidRPr="00CD3C5A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D3C5A">
        <w:rPr>
          <w:rFonts w:ascii="TH SarabunPSK" w:hAnsi="TH SarabunPSK" w:cs="TH SarabunPSK"/>
          <w:sz w:val="32"/>
          <w:szCs w:val="32"/>
          <w:cs/>
          <w:lang w:val="th-TH"/>
        </w:rPr>
        <w:t>(โดยระบุ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จำนวนปีที่ทำงานในธุรกิจจัดการกองทุน) คณะกรรมการลงทุน (</w:t>
      </w:r>
      <w:r>
        <w:rPr>
          <w:rFonts w:ascii="TH SarabunPSK" w:hAnsi="TH SarabunPSK" w:cs="TH SarabunPSK"/>
          <w:sz w:val="32"/>
          <w:szCs w:val="32"/>
          <w:lang w:val="th-TH"/>
        </w:rPr>
        <w:t xml:space="preserve">Investment Committee)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และ</w:t>
      </w:r>
      <w:bookmarkStart w:id="0" w:name="_Hlk178674489"/>
      <w:r>
        <w:rPr>
          <w:rFonts w:ascii="TH SarabunPSK" w:hAnsi="TH SarabunPSK" w:cs="TH SarabunPSK"/>
          <w:sz w:val="32"/>
          <w:szCs w:val="32"/>
          <w:cs/>
          <w:lang w:val="th-TH"/>
        </w:rPr>
        <w:t>บุคคลที่ได้รับการแต่งตั้งทำหน้าที่เป็นผู้จัดการกองทุนแทนสถาบันการเงิน</w:t>
      </w:r>
      <w:bookmarkEnd w:id="0"/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นั้น </w:t>
      </w:r>
      <w:r>
        <w:rPr>
          <w:rFonts w:ascii="TH SarabunPSK" w:hAnsi="TH SarabunPSK" w:cs="TH SarabunPSK"/>
          <w:b/>
          <w:bCs/>
          <w:sz w:val="32"/>
          <w:szCs w:val="32"/>
          <w:highlight w:val="green"/>
          <w:lang w:val="th-TH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highlight w:val="green"/>
          <w:cs/>
          <w:lang w:val="th-TH" w:bidi="th-TH"/>
        </w:rPr>
        <w:t>เอกสารแนบ1</w:t>
      </w:r>
      <w:r>
        <w:rPr>
          <w:rFonts w:ascii="TH SarabunPSK" w:hAnsi="TH SarabunPSK" w:cs="TH SarabunPSK"/>
          <w:b/>
          <w:bCs/>
          <w:sz w:val="32"/>
          <w:szCs w:val="32"/>
          <w:highlight w:val="green"/>
          <w:cs/>
          <w:lang w:val="th-TH"/>
        </w:rPr>
        <w:t>)</w:t>
      </w:r>
    </w:p>
    <w:p w14:paraId="2C65616A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1134" w:hanging="425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นำเสนอแผนการลง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ทุ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 (</w:t>
      </w:r>
      <w:r>
        <w:rPr>
          <w:rFonts w:ascii="TH SarabunPSK" w:hAnsi="TH SarabunPSK" w:cs="TH SarabunPSK"/>
          <w:sz w:val="32"/>
          <w:szCs w:val="32"/>
          <w:lang w:val="th-TH"/>
        </w:rPr>
        <w:t xml:space="preserve">Model Portfolio) 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และแผนการลงทุน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แบบสมดุลตามอายุ (</w:t>
      </w:r>
      <w:r>
        <w:rPr>
          <w:rFonts w:ascii="TH SarabunPSK" w:hAnsi="TH SarabunPSK" w:cs="TH SarabunPSK"/>
          <w:sz w:val="32"/>
          <w:szCs w:val="32"/>
          <w:lang w:bidi="th-TH"/>
        </w:rPr>
        <w:t>Life Path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14:paraId="4856DB3A" w14:textId="7D92E45B" w:rsidR="00BA4048" w:rsidRDefault="007123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ทั้งนี้ แผนการลงทุนทุกแผนข้างต้น ให้จัดทำแบบจำลองการลงทุน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/>
          <w:sz w:val="32"/>
          <w:szCs w:val="32"/>
          <w:lang w:bidi="en-US"/>
        </w:rPr>
        <w:t>Asset Allocation Model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 xml:space="preserve">ระบุสัดส่วนการลงทุนแยกตามกลุ่มหลักทรัพย์, </w:t>
      </w:r>
      <w:r>
        <w:rPr>
          <w:rFonts w:ascii="TH SarabunPSK" w:hAnsi="TH SarabunPSK" w:cs="TH SarabunPSK"/>
          <w:sz w:val="32"/>
          <w:szCs w:val="32"/>
          <w:lang w:bidi="en-US"/>
        </w:rPr>
        <w:t xml:space="preserve">Duration </w:t>
      </w:r>
      <w:r>
        <w:rPr>
          <w:rFonts w:ascii="TH SarabunPSK" w:hAnsi="TH SarabunPSK" w:cs="TH SarabunPSK"/>
          <w:sz w:val="32"/>
          <w:szCs w:val="32"/>
          <w:cs/>
        </w:rPr>
        <w:t>ภายใต้สถานการณ์ และสภาพแวดล้อมการลงทุน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 xml:space="preserve">ที่เหมาะสมในปัจจุบันและล่วงหน้า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ปี พร้อมทั้งประมาณการอัตราผลตอบแทนที่คาดว่าจะได้รับจากการลงทุนตามแผนการลงทุนในแต่ละแผนการลงทุนที่นำเสนอ โดยให้เสนอมุมมองและแนวคิดหากได้รับมอบหมายให้บริหารกองทุน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>
        <w:rPr>
          <w:rFonts w:ascii="TH SarabunPSK" w:hAnsi="TH SarabunPSK" w:cs="TH SarabunPSK"/>
          <w:sz w:val="32"/>
          <w:szCs w:val="32"/>
          <w:cs/>
        </w:rPr>
        <w:t xml:space="preserve"> ภายใต้ระยะเวลาการลงทุนตามที่กำหนดไว้ในข้อ </w:t>
      </w:r>
      <w:r>
        <w:rPr>
          <w:rFonts w:ascii="TH SarabunPSK" w:hAnsi="TH SarabunPSK" w:cs="TH SarabunPSK"/>
          <w:sz w:val="32"/>
          <w:szCs w:val="32"/>
        </w:rPr>
        <w:t>6.</w:t>
      </w:r>
      <w:r>
        <w:rPr>
          <w:rFonts w:ascii="TH SarabunPSK" w:hAnsi="TH SarabunPSK" w:cs="TH SarabunPSK"/>
          <w:sz w:val="32"/>
          <w:szCs w:val="32"/>
          <w:cs/>
        </w:rPr>
        <w:t xml:space="preserve"> บริษัทจัดการจะมีการวางแผนการลงทุนอย่างไร เพราะเหตุใด (ให้ตั้งสมมุติฐานการลงทุนได้) รวมทั้งวิธีการบริหารจัดการความเสี่ยงจากการลงทุนนั้น อย่างไร และหากเกิดภาวะวิกฤติบริษัทจัดการจะมีแผนรองรับอย่างไร</w:t>
      </w:r>
    </w:p>
    <w:p w14:paraId="472510FE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3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สถาบันการเงินที่มีคุณสมบัติตามข้อ 3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และสนใจต้องการเป็นบริษัทจัดการกองทุน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ฯ ให้</w:t>
      </w:r>
      <w:r>
        <w:rPr>
          <w:rFonts w:ascii="TH SarabunPSK" w:hAnsi="TH SarabunPSK" w:cs="TH SarabunPSK"/>
          <w:sz w:val="32"/>
          <w:szCs w:val="32"/>
          <w:cs/>
        </w:rPr>
        <w:t xml:space="preserve">ยื่นข้อเสนอผลงาน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/>
          <w:sz w:val="32"/>
          <w:szCs w:val="32"/>
          <w:lang w:bidi="en-US"/>
        </w:rPr>
        <w:t>Proposal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lang w:bidi="th-TH"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 xml:space="preserve"> ชุด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พร้อมไฟล์อิเล็กทรอนิกส์ โดยผู้ยื่นข้อเสนอจะต้องเป็นผู้ออกค่าใช้จ่ายเองทั้งหมด </w:t>
      </w:r>
      <w:r>
        <w:rPr>
          <w:rFonts w:ascii="TH SarabunPSK" w:hAnsi="TH SarabunPSK" w:cs="TH SarabunPSK"/>
          <w:sz w:val="32"/>
          <w:szCs w:val="32"/>
          <w:cs/>
        </w:rPr>
        <w:t>แต่ละชุดประกอบด้วย</w:t>
      </w:r>
    </w:p>
    <w:p w14:paraId="7409C0B4" w14:textId="77777777" w:rsidR="00BA4048" w:rsidRDefault="00712360">
      <w:pPr>
        <w:pStyle w:val="ListParagraph"/>
        <w:spacing w:after="0" w:line="240" w:lineRule="auto"/>
        <w:ind w:left="1134" w:hanging="39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.1 </w:t>
      </w:r>
      <w:r>
        <w:rPr>
          <w:rFonts w:ascii="TH SarabunPSK" w:hAnsi="TH SarabunPSK" w:cs="TH SarabunPSK"/>
          <w:sz w:val="32"/>
          <w:szCs w:val="32"/>
          <w:cs/>
        </w:rPr>
        <w:t xml:space="preserve">เอกสารตามข้อ 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>.1-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 ความยาวไม่เกิน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0 หน้า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กระดาษ</w:t>
      </w:r>
      <w:r>
        <w:rPr>
          <w:rFonts w:ascii="TH SarabunPSK" w:hAnsi="TH SarabunPSK" w:cs="TH SarabunPSK"/>
          <w:sz w:val="32"/>
          <w:szCs w:val="32"/>
          <w:cs/>
        </w:rPr>
        <w:t xml:space="preserve"> โดยมีเนื้อหาตามที่ระบุ หากมีเนื้อหาอื่นที่ไม่เกี่ยวข้อง หรือมีความยาวเกินกว่า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0 หน้า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กระดาษ</w:t>
      </w:r>
      <w:r>
        <w:rPr>
          <w:rFonts w:ascii="TH SarabunPSK" w:hAnsi="TH SarabunPSK" w:cs="TH SarabunPSK"/>
          <w:sz w:val="32"/>
          <w:szCs w:val="32"/>
          <w:cs/>
        </w:rPr>
        <w:t xml:space="preserve"> จะมีผลในทางลบต่อคะแนน</w:t>
      </w:r>
    </w:p>
    <w:p w14:paraId="3532B0D4" w14:textId="77777777" w:rsidR="00BA4048" w:rsidRDefault="00712360">
      <w:pPr>
        <w:pStyle w:val="ListParagraph"/>
        <w:spacing w:after="0" w:line="240" w:lineRule="auto"/>
        <w:ind w:left="1134" w:hanging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/>
          <w:sz w:val="32"/>
          <w:szCs w:val="32"/>
          <w:cs/>
        </w:rPr>
        <w:t xml:space="preserve">บทสรุปข้อเสนอผลงาน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/>
          <w:sz w:val="32"/>
          <w:szCs w:val="32"/>
          <w:lang w:bidi="en-US"/>
        </w:rPr>
        <w:t>Executive Summary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ตามประเด็นที่นำเสนอ ความยาวไม่เกิน 3 หน้ากระดาษ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แยกต่างหากจากข้อ 7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4B67D2B" w14:textId="77777777" w:rsidR="00BA4048" w:rsidRDefault="00712360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7.5.3 </w:t>
      </w:r>
      <w:r>
        <w:rPr>
          <w:rFonts w:ascii="TH SarabunPSK" w:hAnsi="TH SarabunPSK" w:cs="TH SarabunPSK"/>
          <w:sz w:val="32"/>
          <w:szCs w:val="32"/>
          <w:cs/>
        </w:rPr>
        <w:t>ข้อเสนอค่าธรรมเนียมและค่าใช้จ่ายในการจัดการ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กองทุนฯ</w:t>
      </w:r>
    </w:p>
    <w:p w14:paraId="17ECD7C1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1134" w:hanging="399"/>
        <w:contextualSpacing w:val="0"/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เอกสารประกอบ</w:t>
      </w:r>
    </w:p>
    <w:p w14:paraId="741DC7C6" w14:textId="77777777" w:rsidR="00BA4048" w:rsidRDefault="00712360">
      <w:pPr>
        <w:pStyle w:val="ListParagraph"/>
        <w:numPr>
          <w:ilvl w:val="0"/>
          <w:numId w:val="14"/>
        </w:numPr>
        <w:spacing w:after="0" w:line="240" w:lineRule="auto"/>
        <w:ind w:left="1560" w:hanging="284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lastRenderedPageBreak/>
        <w:t>หนังสือรับรองการจดทะเบียนเป็นนิติบุคคล หนังสือมอบอำนาจให้กระทำการแทน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นิติบุคคล และสำเนาหนังสืออนุญาตให้ประกอบธุรกิจ</w:t>
      </w:r>
    </w:p>
    <w:p w14:paraId="3585EDC4" w14:textId="77777777" w:rsidR="00BA4048" w:rsidRDefault="00712360">
      <w:pPr>
        <w:pStyle w:val="ListParagraph"/>
        <w:numPr>
          <w:ilvl w:val="0"/>
          <w:numId w:val="8"/>
        </w:numPr>
        <w:spacing w:after="0" w:line="240" w:lineRule="auto"/>
        <w:ind w:left="1560" w:hanging="284"/>
        <w:contextualSpacing w:val="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>ผลงานและประสบการณ์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ในอดีต รวมถึงรางวัลที่ได้รับ (ถ้ามี) </w:t>
      </w:r>
    </w:p>
    <w:p w14:paraId="6DFF5556" w14:textId="77777777" w:rsidR="00BA4048" w:rsidRDefault="00712360">
      <w:pPr>
        <w:pStyle w:val="ListParagraph"/>
        <w:numPr>
          <w:ilvl w:val="0"/>
          <w:numId w:val="8"/>
        </w:numPr>
        <w:spacing w:after="0" w:line="240" w:lineRule="auto"/>
        <w:ind w:left="1560" w:hanging="284"/>
        <w:contextualSpacing w:val="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>วิธีการบริหาร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การปฏิบัติงาน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และกระบวนการตัดสินใจลงทุน</w:t>
      </w:r>
    </w:p>
    <w:p w14:paraId="7779BBF9" w14:textId="77777777" w:rsidR="00BA4048" w:rsidRDefault="00712360">
      <w:pPr>
        <w:pStyle w:val="ListParagraph"/>
        <w:numPr>
          <w:ilvl w:val="0"/>
          <w:numId w:val="8"/>
        </w:numPr>
        <w:spacing w:after="0" w:line="240" w:lineRule="auto"/>
        <w:ind w:left="1560" w:hanging="284"/>
        <w:contextualSpacing w:val="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>จำนวนบุคลากร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ที่มีหน้าที่รับผิดชอบบริหารจัดการให้กับ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>กองทุนฯ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และอัตรา 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Turn Over </w:t>
      </w:r>
      <w:r w:rsidRPr="00CD3C5A">
        <w:rPr>
          <w:rFonts w:ascii="TH Sarabun New" w:hAnsi="TH Sarabun New" w:cs="TH Sarabun New"/>
          <w:sz w:val="32"/>
          <w:szCs w:val="32"/>
          <w:lang w:bidi="th-TH"/>
        </w:rPr>
        <w:t xml:space="preserve">Ratio </w:t>
      </w:r>
      <w:r w:rsidRPr="00CD3C5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ย้อนหลัง </w:t>
      </w:r>
      <w:r w:rsidRPr="00CD3C5A">
        <w:rPr>
          <w:rFonts w:ascii="TH Sarabun New" w:hAnsi="TH Sarabun New" w:cs="TH Sarabun New"/>
          <w:sz w:val="32"/>
          <w:szCs w:val="32"/>
          <w:lang w:bidi="th-TH"/>
        </w:rPr>
        <w:t xml:space="preserve">3 </w:t>
      </w:r>
      <w:r w:rsidRPr="00CD3C5A">
        <w:rPr>
          <w:rFonts w:ascii="TH Sarabun New" w:hAnsi="TH Sarabun New" w:cs="TH Sarabun New" w:hint="cs"/>
          <w:sz w:val="32"/>
          <w:szCs w:val="32"/>
          <w:cs/>
          <w:lang w:bidi="th-TH"/>
        </w:rPr>
        <w:t>ปี</w:t>
      </w:r>
    </w:p>
    <w:p w14:paraId="142D49DA" w14:textId="77777777" w:rsidR="00BA4048" w:rsidRDefault="00712360">
      <w:pPr>
        <w:pStyle w:val="ListParagraph"/>
        <w:numPr>
          <w:ilvl w:val="0"/>
          <w:numId w:val="8"/>
        </w:numPr>
        <w:spacing w:after="0" w:line="240" w:lineRule="auto"/>
        <w:ind w:left="1560" w:hanging="284"/>
        <w:contextualSpacing w:val="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โครงสร้างการบริหาร คณะกรรมการและการกำกับดูแลของบริษัทจัดการ</w:t>
      </w:r>
    </w:p>
    <w:p w14:paraId="2876F68E" w14:textId="77777777" w:rsidR="00BA4048" w:rsidRDefault="00712360">
      <w:pPr>
        <w:pStyle w:val="ListParagraph"/>
        <w:numPr>
          <w:ilvl w:val="0"/>
          <w:numId w:val="8"/>
        </w:numPr>
        <w:spacing w:after="0" w:line="240" w:lineRule="auto"/>
        <w:ind w:left="1560" w:hanging="284"/>
        <w:contextualSpacing w:val="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รายละเอียดระบบงานที่เกี่ยวข้อง เช่น ระบบรับและจ่ายเงินกองทุน ระบบทะเบียนสมาชิก เป็นต้น</w:t>
      </w:r>
    </w:p>
    <w:p w14:paraId="76DD6E90" w14:textId="77777777" w:rsidR="00BA4048" w:rsidRDefault="00712360">
      <w:pPr>
        <w:pStyle w:val="ListParagraph"/>
        <w:numPr>
          <w:ilvl w:val="0"/>
          <w:numId w:val="8"/>
        </w:numPr>
        <w:spacing w:after="0" w:line="240" w:lineRule="auto"/>
        <w:ind w:left="1560" w:hanging="284"/>
        <w:contextualSpacing w:val="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</w:rPr>
        <w:t>ข้อเสนอพิเศษที่จะเป็นประโย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</w:t>
      </w:r>
      <w:r>
        <w:rPr>
          <w:rFonts w:ascii="TH SarabunPSK" w:hAnsi="TH SarabunPSK" w:cs="TH SarabunPSK"/>
          <w:sz w:val="32"/>
          <w:szCs w:val="32"/>
          <w:cs/>
        </w:rPr>
        <w:t>น์ต่อ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กองทุนฯ (ถ้ามี) </w:t>
      </w:r>
    </w:p>
    <w:p w14:paraId="27E7875F" w14:textId="77777777" w:rsidR="00BA4048" w:rsidRDefault="00BA4048">
      <w:pPr>
        <w:pStyle w:val="ListParagraph"/>
        <w:spacing w:after="0" w:line="240" w:lineRule="auto"/>
        <w:ind w:left="1560"/>
        <w:contextualSpacing w:val="0"/>
        <w:rPr>
          <w:rFonts w:ascii="TH Sarabun New" w:hAnsi="TH Sarabun New" w:cs="TH Sarabun New"/>
          <w:sz w:val="32"/>
          <w:szCs w:val="32"/>
          <w:lang w:bidi="th-TH"/>
        </w:rPr>
      </w:pPr>
    </w:p>
    <w:p w14:paraId="78410121" w14:textId="77777777" w:rsidR="00BA4048" w:rsidRDefault="0071236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หลักเกณฑ์และสิทธิในการพิจารณาข้อเสนอ</w:t>
      </w:r>
    </w:p>
    <w:p w14:paraId="70D542FA" w14:textId="77777777" w:rsidR="00BA4048" w:rsidRDefault="00712360">
      <w:pPr>
        <w:pStyle w:val="ListParagraph"/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คณะกรรมการคัดเลือกจะทำการคัดเลือกโดยมีขั้นตอนดังนี้</w:t>
      </w:r>
    </w:p>
    <w:p w14:paraId="4077518E" w14:textId="77777777" w:rsidR="00BA4048" w:rsidRDefault="007123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  <w:t>8.1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พิจารณาเฉพาะสถาบันการเงินที่มีคุณสมบัติตามข้อ 3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</w:p>
    <w:p w14:paraId="3C807B3E" w14:textId="77777777" w:rsidR="00BA4048" w:rsidRDefault="0071236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>8.2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คณะกรรมการคัดเลือกจะพิจารณาข้อเสนอผลงานของสถาบันการเงินที่มีคุณสมบัติตามที่กำหนดเพื่อให้คะแนนจากข้อมูลดังต่อไปนี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highlight w:val="green"/>
          <w:lang w:val="th-TH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highlight w:val="green"/>
          <w:cs/>
          <w:lang w:val="th-TH" w:bidi="th-TH"/>
        </w:rPr>
        <w:t>เอกสารแนบ 2</w:t>
      </w:r>
      <w:r>
        <w:rPr>
          <w:rFonts w:ascii="TH SarabunPSK" w:hAnsi="TH SarabunPSK" w:cs="TH SarabunPSK"/>
          <w:b/>
          <w:bCs/>
          <w:sz w:val="32"/>
          <w:szCs w:val="32"/>
          <w:highlight w:val="green"/>
          <w:cs/>
          <w:lang w:val="th-TH"/>
        </w:rPr>
        <w:t>)</w:t>
      </w:r>
    </w:p>
    <w:p w14:paraId="2804DE61" w14:textId="77777777" w:rsidR="00BA4048" w:rsidRDefault="00712360">
      <w:pPr>
        <w:pStyle w:val="ListParagraph"/>
        <w:numPr>
          <w:ilvl w:val="0"/>
          <w:numId w:val="8"/>
        </w:numPr>
        <w:spacing w:after="0" w:line="240" w:lineRule="auto"/>
        <w:ind w:left="1560" w:hanging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ผลการดำเนินงานของบริษัทจัดการ</w:t>
      </w:r>
    </w:p>
    <w:p w14:paraId="5DD3F572" w14:textId="77777777" w:rsidR="00BA4048" w:rsidRDefault="00712360">
      <w:pPr>
        <w:pStyle w:val="ListParagraph"/>
        <w:numPr>
          <w:ilvl w:val="0"/>
          <w:numId w:val="8"/>
        </w:numPr>
        <w:spacing w:after="0" w:line="240" w:lineRule="auto"/>
        <w:ind w:left="1560" w:hanging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ระบบงานของบริษัทจัดการ</w:t>
      </w:r>
    </w:p>
    <w:p w14:paraId="277BF7D3" w14:textId="77777777" w:rsidR="00BA4048" w:rsidRDefault="00712360">
      <w:pPr>
        <w:pStyle w:val="ListParagraph"/>
        <w:numPr>
          <w:ilvl w:val="0"/>
          <w:numId w:val="8"/>
        </w:numPr>
        <w:spacing w:after="0" w:line="240" w:lineRule="auto"/>
        <w:ind w:left="1560" w:hanging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มุมมองการลงทุนในอนาคต</w:t>
      </w:r>
    </w:p>
    <w:p w14:paraId="59DF1239" w14:textId="77777777" w:rsidR="00BA4048" w:rsidRDefault="00712360">
      <w:pPr>
        <w:pStyle w:val="ListParagraph"/>
        <w:numPr>
          <w:ilvl w:val="0"/>
          <w:numId w:val="8"/>
        </w:numPr>
        <w:spacing w:after="0" w:line="240" w:lineRule="auto"/>
        <w:ind w:left="1560" w:hanging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โครงสร้างการบริหารงานและความเสี่ยง</w:t>
      </w:r>
    </w:p>
    <w:p w14:paraId="5DCAF3DD" w14:textId="77777777" w:rsidR="00BA4048" w:rsidRDefault="00712360">
      <w:pPr>
        <w:pStyle w:val="ListParagraph"/>
        <w:numPr>
          <w:ilvl w:val="0"/>
          <w:numId w:val="8"/>
        </w:numPr>
        <w:spacing w:after="0" w:line="240" w:lineRule="auto"/>
        <w:ind w:left="1560" w:hanging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ประวัติของบริษัทจัดการ/ทีมงาน และภาระหน้าที่</w:t>
      </w:r>
    </w:p>
    <w:p w14:paraId="4DFA5959" w14:textId="77777777" w:rsidR="00BA4048" w:rsidRDefault="00712360">
      <w:pPr>
        <w:pStyle w:val="ListParagraph"/>
        <w:numPr>
          <w:ilvl w:val="0"/>
          <w:numId w:val="8"/>
        </w:numPr>
        <w:spacing w:after="0" w:line="240" w:lineRule="auto"/>
        <w:ind w:left="1560" w:hanging="284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บริการอื่น ๆ</w:t>
      </w:r>
    </w:p>
    <w:p w14:paraId="18429309" w14:textId="77777777" w:rsidR="00BA4048" w:rsidRDefault="007123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คณะกรรมการคัดเลือกจะนำผลคะแนนจากการพิจารณาผลงานตามหลักเกณฑ์ข้อ 8.</w:t>
      </w:r>
      <w:r>
        <w:rPr>
          <w:rFonts w:ascii="TH SarabunPSK" w:hAnsi="TH SarabunPSK" w:cs="TH SarabunPSK"/>
          <w:sz w:val="32"/>
          <w:szCs w:val="32"/>
          <w:lang w:bidi="th-TH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และ 8.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D0F82BB" w14:textId="77777777" w:rsidR="00BA4048" w:rsidRDefault="00712360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การออกหนังสือเชิญ พร้อมขอบเขตของงานที่จะใช้จ้างในครั้งนี้ มิได้เป็นการผูกมัดที่จะจ้างสถาบันการเงินที่มีคุณสมบัติตามที่กำหนดรายใดรายหนึ่งหรือทั้งหมด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สงวนสิทธ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ิ์</w:t>
      </w:r>
      <w:r>
        <w:rPr>
          <w:rFonts w:ascii="TH SarabunPSK" w:hAnsi="TH SarabunPSK" w:cs="TH SarabunPSK"/>
          <w:sz w:val="32"/>
          <w:szCs w:val="32"/>
          <w:cs/>
        </w:rPr>
        <w:t>ที่จะดำเนินการตามที่เห็นสมควรและคำตัดสินของคณะกรรมการ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คัดเลือก</w:t>
      </w:r>
      <w:r>
        <w:rPr>
          <w:rFonts w:ascii="TH SarabunPSK" w:hAnsi="TH SarabunPSK" w:cs="TH SarabunPSK"/>
          <w:sz w:val="32"/>
          <w:szCs w:val="32"/>
          <w:cs/>
        </w:rPr>
        <w:t>ให้ถือเป็นที่สุด</w:t>
      </w:r>
    </w:p>
    <w:p w14:paraId="67171E31" w14:textId="77777777" w:rsidR="00BA4048" w:rsidRDefault="007123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คณะกรรมการคัดเลือก</w:t>
      </w:r>
      <w:r>
        <w:rPr>
          <w:rFonts w:ascii="TH SarabunPSK" w:hAnsi="TH SarabunPSK" w:cs="TH SarabunPSK"/>
          <w:sz w:val="32"/>
          <w:szCs w:val="32"/>
          <w:cs/>
        </w:rPr>
        <w:t>สงวนสิทธ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ิ์</w:t>
      </w:r>
      <w:r>
        <w:rPr>
          <w:rFonts w:ascii="TH SarabunPSK" w:hAnsi="TH SarabunPSK" w:cs="TH SarabunPSK"/>
          <w:sz w:val="32"/>
          <w:szCs w:val="32"/>
          <w:cs/>
        </w:rPr>
        <w:t>ที่จะดำเนินการ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ดั</w:t>
      </w:r>
      <w:r>
        <w:rPr>
          <w:rFonts w:ascii="TH SarabunPSK" w:hAnsi="TH SarabunPSK" w:cs="TH SarabunPSK"/>
          <w:sz w:val="32"/>
          <w:szCs w:val="32"/>
          <w:cs/>
        </w:rPr>
        <w:t>งต่อไปนี้</w:t>
      </w:r>
    </w:p>
    <w:p w14:paraId="7CEE2AF8" w14:textId="77777777" w:rsidR="00BA4048" w:rsidRDefault="00712360">
      <w:p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8.5.1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พิจารณารับหรือไม</w:t>
      </w:r>
      <w:r>
        <w:rPr>
          <w:rFonts w:ascii="TH SarabunPSK" w:hAnsi="TH SarabunPSK" w:cs="TH SarabunPSK" w:hint="cs"/>
          <w:sz w:val="32"/>
          <w:szCs w:val="32"/>
          <w:cs/>
        </w:rPr>
        <w:t>่รั</w:t>
      </w:r>
      <w:r>
        <w:rPr>
          <w:rFonts w:ascii="TH SarabunPSK" w:hAnsi="TH SarabunPSK" w:cs="TH SarabunPSK"/>
          <w:sz w:val="32"/>
          <w:szCs w:val="32"/>
          <w:cs/>
        </w:rPr>
        <w:t>บข้อเสนอการเป็นสถาบันการเงินที่มีคุณสมบัติตามที่กำหนดรายใด</w:t>
      </w:r>
      <w:r>
        <w:rPr>
          <w:rFonts w:ascii="TH SarabunPSK" w:hAnsi="TH SarabunPSK" w:cs="TH SarabunPSK"/>
          <w:sz w:val="32"/>
          <w:szCs w:val="32"/>
          <w:cs/>
        </w:rPr>
        <w:br/>
        <w:t>รายหนึ่งหรือทั้งหมดก็ได้ การพิจารณาและตัดสินคัดเลือกจะพิจารณาจากข้อมูลต่าง ๆ ที่เห็นว่าเหมาะสม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โดยไม่จำเป็นต้องคำนึงถึงการเสนอค่าธรรมเนียมหรือค่าจัดการตํ่าสุดเป็นเกณฑ์ในการตัดสิน</w:t>
      </w:r>
    </w:p>
    <w:p w14:paraId="57F35EE2" w14:textId="77777777" w:rsidR="00BA4048" w:rsidRDefault="00712360">
      <w:pPr>
        <w:spacing w:after="0" w:line="240" w:lineRule="auto"/>
        <w:ind w:left="426" w:hanging="113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8.5.2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พิจารณาคืนหรือไม่คืนเอกสารข้อเสนอและรายละเอียดต่าง ๆ ที่ผู้ยื่นข้อเสนอเสนอมาให้คณะกรรมการคัดเลือกพิจารณา</w:t>
      </w:r>
    </w:p>
    <w:p w14:paraId="2E8BE86F" w14:textId="77777777" w:rsidR="00BA4048" w:rsidRDefault="00712360">
      <w:pPr>
        <w:spacing w:after="0" w:line="240" w:lineRule="auto"/>
        <w:ind w:left="426" w:hanging="113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8.5.3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พิจา</w:t>
      </w:r>
      <w:r>
        <w:rPr>
          <w:rFonts w:ascii="TH SarabunPSK" w:hAnsi="TH SarabunPSK" w:cs="TH SarabunPSK"/>
          <w:sz w:val="32"/>
          <w:szCs w:val="32"/>
          <w:cs/>
        </w:rPr>
        <w:t>รณายกเลิกข้อเสนอการเป็นบริษัทจัดการกองทุน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ฯ</w:t>
      </w:r>
      <w:r>
        <w:rPr>
          <w:rFonts w:ascii="TH SarabunPSK" w:hAnsi="TH SarabunPSK" w:cs="TH SarabunPSK"/>
          <w:sz w:val="32"/>
          <w:szCs w:val="32"/>
          <w:cs/>
        </w:rPr>
        <w:t xml:space="preserve"> หากพบว่าข้อมูลที่ได้รับพิจารณาคัดเลือกนั้นไม่ตรงกับความเป็นจริง</w:t>
      </w:r>
    </w:p>
    <w:p w14:paraId="4860A61E" w14:textId="77777777" w:rsidR="00BA4048" w:rsidRDefault="00712360">
      <w:pPr>
        <w:spacing w:after="0" w:line="240" w:lineRule="auto"/>
        <w:ind w:left="426" w:hanging="11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8.5.4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คณะกรรมการคัดเลือก</w:t>
      </w:r>
      <w:r>
        <w:rPr>
          <w:rFonts w:ascii="TH SarabunPSK" w:hAnsi="TH SarabunPSK" w:cs="TH SarabunPSK"/>
          <w:sz w:val="32"/>
          <w:szCs w:val="32"/>
          <w:cs/>
        </w:rPr>
        <w:t>สงวนสิทธ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ิ์</w:t>
      </w:r>
      <w:r>
        <w:rPr>
          <w:rFonts w:ascii="TH SarabunPSK" w:hAnsi="TH SarabunPSK" w:cs="TH SarabunPSK"/>
          <w:sz w:val="32"/>
          <w:szCs w:val="32"/>
          <w:cs/>
        </w:rPr>
        <w:t>ที่จะดำเนินการตามที่เห็นควร และคำตัดสินของคณะกรรมการ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คัดเลือก</w:t>
      </w:r>
      <w:r>
        <w:rPr>
          <w:rFonts w:ascii="TH SarabunPSK" w:hAnsi="TH SarabunPSK" w:cs="TH SarabunPSK"/>
          <w:sz w:val="32"/>
          <w:szCs w:val="32"/>
          <w:cs/>
        </w:rPr>
        <w:t>ให้ถือเป็นที่สุด</w:t>
      </w:r>
    </w:p>
    <w:p w14:paraId="3ED1A4CA" w14:textId="77777777" w:rsidR="00BA4048" w:rsidRDefault="00BA4048">
      <w:pPr>
        <w:spacing w:after="0" w:line="240" w:lineRule="auto"/>
        <w:ind w:left="426" w:hanging="1135"/>
        <w:jc w:val="thaiDistribute"/>
        <w:rPr>
          <w:rFonts w:ascii="TH SarabunPSK" w:hAnsi="TH SarabunPSK" w:cs="TH SarabunPSK"/>
          <w:sz w:val="32"/>
          <w:szCs w:val="32"/>
        </w:rPr>
      </w:pPr>
    </w:p>
    <w:p w14:paraId="0BABB5B3" w14:textId="77777777" w:rsidR="00BA4048" w:rsidRDefault="00712360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กำหนดการยื่นข้อเสนอ</w:t>
      </w:r>
    </w:p>
    <w:p w14:paraId="55663F1C" w14:textId="5103319A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09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>ในการพิจารณาผลการยื่นข้อเสนอครั้งนี้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คณะกรรมการ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>กองทุน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ฯ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>จะพิจารณา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ข้อเสนอภายในวันที่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07664F" w:rsidRPr="003C1EA1">
        <w:rPr>
          <w:rFonts w:ascii="TH Sarabun New" w:hAnsi="TH Sarabun New" w:cs="TH Sarabun New"/>
          <w:sz w:val="32"/>
          <w:szCs w:val="32"/>
          <w:lang w:bidi="th-TH"/>
        </w:rPr>
        <w:t>1</w:t>
      </w:r>
      <w:r w:rsidR="00905090"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>0</w:t>
      </w:r>
      <w:r w:rsidRPr="003C1EA1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BC44C2"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>มกรา</w:t>
      </w:r>
      <w:r w:rsidR="0007664F"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>คม</w:t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256</w:t>
      </w:r>
      <w:r w:rsidR="00BC44C2"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>8</w:t>
      </w:r>
      <w:r w:rsidR="00CD3C5A" w:rsidRPr="003C1EA1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>และ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วิธีการที่กำหนดตามข้อ 9.2 - 9.5</w:t>
      </w:r>
    </w:p>
    <w:p w14:paraId="4E900005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09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พิจารณาข้อเสนอด้วยเกณฑ์ที่คณะกรรมการกองทุนฯ กำหนดขึ้น แล้วทำการคัดเลือกผู้ได้รับการพิจารณาไม่น้อยกว่า 3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ราย แต่ไม่เกิน 6</w:t>
      </w:r>
      <w:r>
        <w:rPr>
          <w:rFonts w:ascii="TH Sarabun New" w:hAnsi="TH Sarabun New" w:cs="TH Sarabun New"/>
          <w:color w:val="FF0000"/>
          <w:sz w:val="32"/>
          <w:szCs w:val="32"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ราย ให้มานำเสนอข้อเสนอด้านคุณภาพต่อคณะกรรมการ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กองทุนฯ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โดยไม่เกินรายละ 20 นาที</w:t>
      </w:r>
    </w:p>
    <w:p w14:paraId="055D9A69" w14:textId="77777777" w:rsidR="00BA4048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09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คณะกรรมการกองทุนฯ สงวนสิทธิ์ในการตัดสินใจว่าจะรับหรือไม่รับพิจารณาข้อเสนอของบริษัทจัดการ และการออกหนังสือเชิญพร้อมขอบเขตของงานที่จะว่าจ้างในครั้งนี้ มิได้เป็นการผูกมัดว่า บริษัทจัดการที่ได้รับหนังสือเชิญจะมีคุณสมบัติตามเงื่อนไขที่กำหนด ผู้ยื่นข้อเสนอจะเรียกร้องสิทธิและค่าเสียหายใด ๆ มิได้</w:t>
      </w:r>
    </w:p>
    <w:p w14:paraId="72F95268" w14:textId="24318915" w:rsidR="00BA4048" w:rsidRPr="003C1EA1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09"/>
        <w:contextualSpacing w:val="0"/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ผู้ที่ได้รับการคัดเลือกจากคณะกรรมการกองทุนฯ จะต้องลงนามในสัญญาแต่งตั้งบริษัทจัดการ ภายใน</w:t>
      </w:r>
      <w:bookmarkStart w:id="1" w:name="_GoBack"/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>วัน</w:t>
      </w:r>
      <w:r w:rsidR="003C1EA1"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>ที่</w:t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07664F" w:rsidRPr="003C1EA1">
        <w:rPr>
          <w:rFonts w:ascii="TH Sarabun New" w:hAnsi="TH Sarabun New" w:cs="TH Sarabun New"/>
          <w:sz w:val="32"/>
          <w:szCs w:val="32"/>
          <w:lang w:bidi="th-TH"/>
        </w:rPr>
        <w:t xml:space="preserve">31 </w:t>
      </w:r>
      <w:r w:rsidR="0007664F"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มกราคม </w:t>
      </w:r>
      <w:r w:rsidR="0007664F" w:rsidRPr="003C1EA1">
        <w:rPr>
          <w:rFonts w:ascii="TH Sarabun New" w:hAnsi="TH Sarabun New" w:cs="TH Sarabun New"/>
          <w:sz w:val="32"/>
          <w:szCs w:val="32"/>
          <w:lang w:bidi="th-TH"/>
        </w:rPr>
        <w:t>2568</w:t>
      </w:r>
    </w:p>
    <w:p w14:paraId="61DB5CAF" w14:textId="77777777" w:rsidR="00BA4048" w:rsidRPr="003C1EA1" w:rsidRDefault="00712360">
      <w:pPr>
        <w:pStyle w:val="ListParagraph"/>
        <w:numPr>
          <w:ilvl w:val="1"/>
          <w:numId w:val="1"/>
        </w:numPr>
        <w:spacing w:after="0" w:line="240" w:lineRule="auto"/>
        <w:ind w:left="0" w:firstLine="709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3C1EA1">
        <w:rPr>
          <w:rFonts w:ascii="TH Sarabun New" w:hAnsi="TH Sarabun New" w:cs="TH Sarabun New"/>
          <w:sz w:val="32"/>
          <w:szCs w:val="32"/>
          <w:cs/>
          <w:lang w:bidi="th-TH"/>
        </w:rPr>
        <w:t>กำหนดยื่นข้อเสนอเพื่อรับการคัดเลือกเป็นผู้จัดการกองทุน</w:t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ฯ </w:t>
      </w:r>
      <w:r w:rsidRPr="003C1EA1">
        <w:rPr>
          <w:rFonts w:ascii="TH Sarabun New" w:hAnsi="TH Sarabun New" w:cs="TH Sarabun New"/>
          <w:sz w:val="32"/>
          <w:szCs w:val="32"/>
          <w:cs/>
          <w:lang w:bidi="th-TH"/>
        </w:rPr>
        <w:t>ตั้งแต่</w:t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วันที่ </w:t>
      </w:r>
      <w:r w:rsidR="0007664F" w:rsidRPr="003C1EA1">
        <w:rPr>
          <w:rFonts w:ascii="TH Sarabun New" w:hAnsi="TH Sarabun New" w:cs="TH Sarabun New"/>
          <w:sz w:val="32"/>
          <w:szCs w:val="32"/>
          <w:lang w:bidi="th-TH"/>
        </w:rPr>
        <w:t>21</w:t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07664F"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>พฤศจิกายน</w:t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</w:t>
      </w:r>
      <w:r w:rsidRPr="003C1EA1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07664F" w:rsidRPr="003C1EA1">
        <w:rPr>
          <w:rFonts w:ascii="TH Sarabun New" w:hAnsi="TH Sarabun New" w:cs="TH Sarabun New"/>
          <w:sz w:val="32"/>
          <w:szCs w:val="32"/>
          <w:lang w:bidi="th-TH"/>
        </w:rPr>
        <w:t>20</w:t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07664F"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>ธันวาคม</w:t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2567</w:t>
      </w:r>
      <w:r w:rsidRPr="003C1EA1">
        <w:rPr>
          <w:rFonts w:ascii="TH Sarabun New" w:hAnsi="TH Sarabun New" w:cs="TH Sarabun New"/>
          <w:sz w:val="32"/>
          <w:szCs w:val="32"/>
          <w:cs/>
          <w:lang w:bidi="th-TH"/>
        </w:rPr>
        <w:t xml:space="preserve"> โดยให้ปิดผนึกจ่าหน้าซองยื่นข้อเสนอด้วยตัวเอง</w:t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>หรือส่งทางไปรษณีย์ภายในวัน</w:t>
      </w:r>
      <w:r w:rsidR="0007664F"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ที่ </w:t>
      </w:r>
      <w:r w:rsidR="0007664F" w:rsidRPr="003C1EA1">
        <w:rPr>
          <w:rFonts w:ascii="TH Sarabun New" w:hAnsi="TH Sarabun New" w:cs="TH Sarabun New"/>
          <w:sz w:val="32"/>
          <w:szCs w:val="32"/>
          <w:lang w:bidi="th-TH"/>
        </w:rPr>
        <w:t>20</w:t>
      </w:r>
      <w:r w:rsidR="0007664F"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ธันวาคม 2567</w:t>
      </w:r>
      <w:r w:rsidR="0007664F" w:rsidRPr="003C1EA1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3C1EA1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เวลา </w:t>
      </w:r>
      <w:r w:rsidRPr="003C1EA1">
        <w:rPr>
          <w:rFonts w:ascii="TH Sarabun New" w:hAnsi="TH Sarabun New" w:cs="TH Sarabun New"/>
          <w:sz w:val="32"/>
          <w:szCs w:val="32"/>
          <w:lang w:bidi="th-TH"/>
        </w:rPr>
        <w:t xml:space="preserve">12.00 </w:t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>น</w:t>
      </w:r>
      <w:r w:rsidRPr="003C1EA1">
        <w:rPr>
          <w:rFonts w:ascii="TH Sarabun New" w:hAnsi="TH Sarabun New" w:cs="TH Sarabun New"/>
          <w:sz w:val="32"/>
          <w:szCs w:val="32"/>
          <w:lang w:bidi="th-TH"/>
        </w:rPr>
        <w:t>.</w:t>
      </w:r>
      <w:r w:rsidRPr="003C1EA1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>โดยส่ง</w:t>
      </w:r>
      <w:r w:rsidRPr="003C1EA1">
        <w:rPr>
          <w:rFonts w:ascii="TH Sarabun New" w:hAnsi="TH Sarabun New" w:cs="TH Sarabun New"/>
          <w:sz w:val="32"/>
          <w:szCs w:val="32"/>
          <w:cs/>
          <w:lang w:bidi="th-TH"/>
        </w:rPr>
        <w:t>ทางไปรษณีย์ไปยัง</w:t>
      </w:r>
    </w:p>
    <w:p w14:paraId="377F9DFC" w14:textId="77777777" w:rsidR="00BA4048" w:rsidRPr="003C1EA1" w:rsidRDefault="00712360">
      <w:pPr>
        <w:pStyle w:val="ListParagraph"/>
        <w:numPr>
          <w:ilvl w:val="0"/>
          <w:numId w:val="13"/>
        </w:numPr>
        <w:spacing w:after="0" w:line="240" w:lineRule="auto"/>
        <w:ind w:left="1560" w:hanging="426"/>
        <w:contextualSpacing w:val="0"/>
        <w:rPr>
          <w:rFonts w:ascii="TH Sarabun New" w:hAnsi="TH Sarabun New" w:cs="TH Sarabun New"/>
          <w:sz w:val="32"/>
          <w:szCs w:val="32"/>
        </w:rPr>
      </w:pPr>
      <w:r w:rsidRPr="003C1EA1">
        <w:rPr>
          <w:rFonts w:ascii="TH SarabunPSK" w:hAnsi="TH SarabunPSK" w:cs="TH SarabunPSK" w:hint="cs"/>
          <w:sz w:val="32"/>
          <w:szCs w:val="32"/>
          <w:cs/>
          <w:lang w:bidi="th-TH"/>
        </w:rPr>
        <w:t>คุณ</w:t>
      </w:r>
      <w:r w:rsidRPr="003C1EA1">
        <w:rPr>
          <w:rFonts w:ascii="TH SarabunPSK" w:hAnsi="TH SarabunPSK" w:cs="TH SarabunPSK"/>
          <w:sz w:val="32"/>
          <w:szCs w:val="32"/>
          <w:cs/>
        </w:rPr>
        <w:t>ชนิดาภา สิริเธียรวงศ์</w:t>
      </w:r>
      <w:r w:rsidRPr="003C1EA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ผู้จัดการส่วนอาวุโส ฝ่ายทรัพยากรบุคคล </w:t>
      </w:r>
      <w:r w:rsidRPr="003C1EA1">
        <w:rPr>
          <w:rFonts w:ascii="TH Sarabun New" w:hAnsi="TH Sarabun New" w:cs="TH Sarabun New"/>
          <w:sz w:val="32"/>
          <w:szCs w:val="32"/>
          <w:cs/>
          <w:lang w:bidi="th-TH"/>
        </w:rPr>
        <w:tab/>
      </w:r>
    </w:p>
    <w:p w14:paraId="35DCA26A" w14:textId="77777777" w:rsidR="00BA4048" w:rsidRPr="003C1EA1" w:rsidRDefault="00712360">
      <w:pPr>
        <w:spacing w:after="0" w:line="240" w:lineRule="auto"/>
        <w:ind w:left="-142"/>
        <w:rPr>
          <w:rFonts w:ascii="TH Sarabun New" w:hAnsi="TH Sarabun New" w:cs="TH Sarabun New"/>
          <w:sz w:val="32"/>
          <w:szCs w:val="32"/>
          <w:lang w:bidi="th-TH"/>
        </w:rPr>
      </w:pPr>
      <w:r w:rsidRPr="003C1EA1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3C1EA1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3C1EA1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บริษัท ทิพยประกันภัย จำกัด (มหาชน) </w:t>
      </w:r>
      <w:r w:rsidRPr="003C1EA1">
        <w:rPr>
          <w:rFonts w:ascii="TH Sarabun New" w:hAnsi="TH Sarabun New" w:cs="TH Sarabun New"/>
          <w:sz w:val="32"/>
          <w:szCs w:val="32"/>
          <w:cs/>
          <w:lang w:bidi="th-TH"/>
        </w:rPr>
        <w:t>ช</w:t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ั้น </w:t>
      </w:r>
      <w:r w:rsidRPr="003C1EA1">
        <w:rPr>
          <w:rFonts w:ascii="TH Sarabun New" w:hAnsi="TH Sarabun New" w:cs="TH Sarabun New"/>
          <w:sz w:val="32"/>
          <w:szCs w:val="32"/>
          <w:lang w:bidi="th-TH"/>
        </w:rPr>
        <w:t xml:space="preserve">19 </w:t>
      </w:r>
    </w:p>
    <w:p w14:paraId="6C4F9C7D" w14:textId="5F8A42C7" w:rsidR="00BA4048" w:rsidRPr="003C1EA1" w:rsidRDefault="00712360">
      <w:pPr>
        <w:spacing w:after="0" w:line="240" w:lineRule="auto"/>
        <w:ind w:left="-142"/>
        <w:rPr>
          <w:rFonts w:ascii="TH Sarabun New" w:hAnsi="TH Sarabun New" w:cs="TH Sarabun New"/>
          <w:sz w:val="32"/>
          <w:szCs w:val="32"/>
          <w:lang w:bidi="th-TH"/>
        </w:rPr>
      </w:pP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3C1EA1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3C1EA1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3C1EA1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</w:t>
      </w:r>
      <w:r w:rsidRPr="003C1EA1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เลขที่ </w:t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1115 ถนนพระราม 3 แขวงช่องนนทรี เขตยานนาวา กรุงเทพมหานคร </w:t>
      </w:r>
      <w:r w:rsidRPr="003C1EA1">
        <w:rPr>
          <w:rFonts w:ascii="TH Sarabun New" w:hAnsi="TH Sarabun New" w:cs="TH Sarabun New"/>
          <w:sz w:val="32"/>
          <w:szCs w:val="32"/>
          <w:lang w:bidi="th-TH"/>
        </w:rPr>
        <w:t xml:space="preserve">10120 </w:t>
      </w:r>
    </w:p>
    <w:p w14:paraId="5630C54D" w14:textId="3639495C" w:rsidR="0079553F" w:rsidRPr="003C1EA1" w:rsidRDefault="0079553F" w:rsidP="0079553F">
      <w:pPr>
        <w:pStyle w:val="ListParagraph"/>
        <w:numPr>
          <w:ilvl w:val="1"/>
          <w:numId w:val="1"/>
        </w:numPr>
        <w:spacing w:after="0" w:line="240" w:lineRule="auto"/>
        <w:ind w:left="0" w:firstLine="709"/>
        <w:contextualSpacing w:val="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คณะกรรมการกองทุนฯ จะกำหนดการชี้แจงตอบข้อซักถามผ่านช่องทางอิเล็กทรอนิกส์ในวันที่ </w:t>
      </w:r>
      <w:r w:rsidR="003C1EA1"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>27</w:t>
      </w:r>
      <w:r w:rsidRPr="003C1EA1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>พฤศจิกายน</w:t>
      </w:r>
      <w:r w:rsidRPr="003C1EA1">
        <w:rPr>
          <w:rFonts w:ascii="TH Sarabun New" w:hAnsi="TH Sarabun New" w:cs="TH Sarabun New"/>
          <w:sz w:val="32"/>
          <w:szCs w:val="32"/>
          <w:lang w:bidi="th-TH"/>
        </w:rPr>
        <w:t xml:space="preserve"> 2567 </w:t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ในเวลา </w:t>
      </w:r>
      <w:r w:rsidR="003C1EA1"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>10</w:t>
      </w:r>
      <w:r w:rsidRPr="003C1EA1">
        <w:rPr>
          <w:rFonts w:ascii="TH Sarabun New" w:hAnsi="TH Sarabun New" w:cs="TH Sarabun New"/>
          <w:sz w:val="32"/>
          <w:szCs w:val="32"/>
          <w:lang w:bidi="th-TH"/>
        </w:rPr>
        <w:t>.</w:t>
      </w:r>
      <w:r w:rsidR="003C1EA1"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>3</w:t>
      </w:r>
      <w:r w:rsidRPr="003C1EA1">
        <w:rPr>
          <w:rFonts w:ascii="TH Sarabun New" w:hAnsi="TH Sarabun New" w:cs="TH Sarabun New"/>
          <w:sz w:val="32"/>
          <w:szCs w:val="32"/>
          <w:lang w:bidi="th-TH"/>
        </w:rPr>
        <w:t xml:space="preserve">0 </w:t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>น</w:t>
      </w:r>
      <w:r w:rsidRPr="003C1EA1">
        <w:rPr>
          <w:rFonts w:ascii="TH Sarabun New" w:hAnsi="TH Sarabun New" w:cs="TH Sarabun New"/>
          <w:sz w:val="32"/>
          <w:szCs w:val="32"/>
          <w:lang w:bidi="th-TH"/>
        </w:rPr>
        <w:t>.</w:t>
      </w:r>
      <w:r w:rsidRPr="003C1EA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</w:p>
    <w:p w14:paraId="06B8B481" w14:textId="77777777" w:rsidR="0079553F" w:rsidRPr="003C1EA1" w:rsidRDefault="0079553F" w:rsidP="0079553F">
      <w:pPr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</w:p>
    <w:bookmarkEnd w:id="1"/>
    <w:p w14:paraId="5E4638C9" w14:textId="77777777" w:rsidR="00BA4048" w:rsidRDefault="0071236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หากต้องการข้อม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ู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ลเพิ่มเติม</w:t>
      </w:r>
    </w:p>
    <w:p w14:paraId="46FD63F7" w14:textId="77777777" w:rsidR="00BA4048" w:rsidRDefault="007123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ติดต่อได้ที่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คุณ</w:t>
      </w:r>
      <w:r>
        <w:rPr>
          <w:rFonts w:ascii="TH SarabunPSK" w:hAnsi="TH SarabunPSK" w:cs="TH SarabunPSK"/>
          <w:sz w:val="32"/>
          <w:szCs w:val="32"/>
          <w:cs/>
        </w:rPr>
        <w:t>ชนิดาภา สิริเธียรวงศ์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คุณ</w:t>
      </w:r>
      <w:r>
        <w:rPr>
          <w:rFonts w:ascii="TH SarabunPSK" w:hAnsi="TH SarabunPSK" w:cs="TH SarabunPSK"/>
          <w:sz w:val="32"/>
          <w:szCs w:val="32"/>
          <w:cs/>
        </w:rPr>
        <w:t>สุปราณี จันทรสาขา</w:t>
      </w:r>
    </w:p>
    <w:p w14:paraId="01F0D89F" w14:textId="77777777" w:rsidR="00BA4048" w:rsidRDefault="00712360">
      <w:pPr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โทร.</w:t>
      </w:r>
      <w:r>
        <w:rPr>
          <w:rFonts w:ascii="TH SarabunPSK" w:hAnsi="TH SarabunPSK" w:cs="TH SarabunPSK"/>
          <w:sz w:val="32"/>
          <w:szCs w:val="32"/>
        </w:rPr>
        <w:t xml:space="preserve">02-239-2841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 xml:space="preserve">02-239-2801 </w:t>
      </w:r>
    </w:p>
    <w:sectPr w:rsidR="00BA4048">
      <w:headerReference w:type="default" r:id="rId11"/>
      <w:footerReference w:type="default" r:id="rId12"/>
      <w:pgSz w:w="11909" w:h="16834" w:code="9"/>
      <w:pgMar w:top="1440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DE988" w14:textId="77777777" w:rsidR="008D6019" w:rsidRDefault="008D6019">
      <w:pPr>
        <w:spacing w:after="0" w:line="240" w:lineRule="auto"/>
      </w:pPr>
      <w:r>
        <w:separator/>
      </w:r>
    </w:p>
  </w:endnote>
  <w:endnote w:type="continuationSeparator" w:id="0">
    <w:p w14:paraId="37366373" w14:textId="77777777" w:rsidR="008D6019" w:rsidRDefault="008D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672877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4"/>
        <w:szCs w:val="24"/>
      </w:rPr>
    </w:sdtEndPr>
    <w:sdtContent>
      <w:p w14:paraId="09DC0D47" w14:textId="77777777" w:rsidR="00BA4048" w:rsidRDefault="00712360">
        <w:pPr>
          <w:pStyle w:val="Footer"/>
          <w:jc w:val="center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/>
            <w:sz w:val="24"/>
            <w:szCs w:val="24"/>
          </w:rPr>
          <w:fldChar w:fldCharType="begin"/>
        </w:r>
        <w:r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>
          <w:rPr>
            <w:rFonts w:ascii="TH SarabunPSK" w:hAnsi="TH SarabunPSK" w:cs="TH SarabunPSK"/>
            <w:sz w:val="24"/>
            <w:szCs w:val="24"/>
          </w:rPr>
          <w:fldChar w:fldCharType="separate"/>
        </w:r>
        <w:r>
          <w:rPr>
            <w:rFonts w:ascii="TH SarabunPSK" w:hAnsi="TH SarabunPSK" w:cs="TH SarabunPSK"/>
            <w:noProof/>
            <w:sz w:val="24"/>
            <w:szCs w:val="24"/>
          </w:rPr>
          <w:t>2</w:t>
        </w:r>
        <w:r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59F61E0E" w14:textId="77777777" w:rsidR="00BA4048" w:rsidRDefault="00BA4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D7165" w14:textId="77777777" w:rsidR="008D6019" w:rsidRDefault="008D6019">
      <w:pPr>
        <w:spacing w:after="0" w:line="240" w:lineRule="auto"/>
      </w:pPr>
      <w:r>
        <w:separator/>
      </w:r>
    </w:p>
  </w:footnote>
  <w:footnote w:type="continuationSeparator" w:id="0">
    <w:p w14:paraId="21206DEC" w14:textId="77777777" w:rsidR="008D6019" w:rsidRDefault="008D6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A0BC8" w14:textId="77777777" w:rsidR="00BA4048" w:rsidRDefault="00BA4048">
    <w:pPr>
      <w:pStyle w:val="Header"/>
      <w:jc w:val="center"/>
      <w:rPr>
        <w:rFonts w:ascii="TH Sarabun New" w:hAnsi="TH Sarabun New" w:cs="TH Sarabun New"/>
        <w:b/>
        <w:bCs/>
        <w:sz w:val="32"/>
        <w:szCs w:val="32"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1789"/>
    <w:multiLevelType w:val="multilevel"/>
    <w:tmpl w:val="2FF2A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9E01A5"/>
    <w:multiLevelType w:val="multilevel"/>
    <w:tmpl w:val="7AC8B3F8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3" w:hanging="576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1C744C1"/>
    <w:multiLevelType w:val="hybridMultilevel"/>
    <w:tmpl w:val="B70CFE60"/>
    <w:lvl w:ilvl="0" w:tplc="2CDC6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D800AC"/>
    <w:multiLevelType w:val="hybridMultilevel"/>
    <w:tmpl w:val="FAA40926"/>
    <w:lvl w:ilvl="0" w:tplc="AF445784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F5344BC4">
      <w:start w:val="1"/>
      <w:numFmt w:val="decimal"/>
      <w:lvlText w:val="4.2.%2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181944"/>
    <w:multiLevelType w:val="multilevel"/>
    <w:tmpl w:val="FA52C344"/>
    <w:lvl w:ilvl="0">
      <w:start w:val="4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3" w:hanging="456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1900607"/>
    <w:multiLevelType w:val="hybridMultilevel"/>
    <w:tmpl w:val="E3EA0684"/>
    <w:lvl w:ilvl="0" w:tplc="04090005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6" w15:restartNumberingAfterBreak="0">
    <w:nsid w:val="41EA72AD"/>
    <w:multiLevelType w:val="multilevel"/>
    <w:tmpl w:val="2B387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7776DF5"/>
    <w:multiLevelType w:val="hybridMultilevel"/>
    <w:tmpl w:val="3250A4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7C84792">
      <w:start w:val="60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C76DB"/>
    <w:multiLevelType w:val="multilevel"/>
    <w:tmpl w:val="025E4CC0"/>
    <w:lvl w:ilvl="0">
      <w:start w:val="9"/>
      <w:numFmt w:val="decimal"/>
      <w:lvlText w:val="%1"/>
      <w:lvlJc w:val="left"/>
      <w:pPr>
        <w:ind w:left="456" w:hanging="456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027" w:hanging="456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86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33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64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93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66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437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368" w:hanging="1800"/>
      </w:pPr>
      <w:rPr>
        <w:rFonts w:hint="default"/>
        <w:color w:val="FF0000"/>
      </w:rPr>
    </w:lvl>
  </w:abstractNum>
  <w:abstractNum w:abstractNumId="9" w15:restartNumberingAfterBreak="0">
    <w:nsid w:val="55FA1533"/>
    <w:multiLevelType w:val="hybridMultilevel"/>
    <w:tmpl w:val="A7F4E3EC"/>
    <w:lvl w:ilvl="0" w:tplc="033A3AE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07ED7B4">
      <w:start w:val="1"/>
      <w:numFmt w:val="decimal"/>
      <w:lvlText w:val="5.1.%3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D5699"/>
    <w:multiLevelType w:val="hybridMultilevel"/>
    <w:tmpl w:val="D31A3B54"/>
    <w:lvl w:ilvl="0" w:tplc="EF227FA6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59403DEC">
      <w:start w:val="1"/>
      <w:numFmt w:val="decimal"/>
      <w:lvlText w:val="3.1.%2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E5658C"/>
    <w:multiLevelType w:val="hybridMultilevel"/>
    <w:tmpl w:val="D780FF4C"/>
    <w:lvl w:ilvl="0" w:tplc="04090005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7" w:hanging="360"/>
      </w:pPr>
      <w:rPr>
        <w:rFonts w:ascii="Wingdings" w:hAnsi="Wingdings" w:hint="default"/>
      </w:rPr>
    </w:lvl>
  </w:abstractNum>
  <w:abstractNum w:abstractNumId="12" w15:restartNumberingAfterBreak="0">
    <w:nsid w:val="687A5C3F"/>
    <w:multiLevelType w:val="multilevel"/>
    <w:tmpl w:val="68EA513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h-TH" w:eastAsia="th-TH" w:bidi="th-TH"/>
      </w:rPr>
    </w:lvl>
    <w:lvl w:ilvl="1">
      <w:start w:val="2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F837C2"/>
    <w:multiLevelType w:val="hybridMultilevel"/>
    <w:tmpl w:val="A29A9A42"/>
    <w:lvl w:ilvl="0" w:tplc="EF227FA6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3574E9AC">
      <w:start w:val="1"/>
      <w:numFmt w:val="decimal"/>
      <w:lvlText w:val="3.2.%2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1E4DD4"/>
    <w:multiLevelType w:val="hybridMultilevel"/>
    <w:tmpl w:val="0B8EAD9E"/>
    <w:lvl w:ilvl="0" w:tplc="0409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5" w15:restartNumberingAfterBreak="0">
    <w:nsid w:val="77E30DB4"/>
    <w:multiLevelType w:val="multilevel"/>
    <w:tmpl w:val="C674FE4C"/>
    <w:lvl w:ilvl="0">
      <w:start w:val="7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2" w:hanging="456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8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3"/>
  </w:num>
  <w:num w:numId="5">
    <w:abstractNumId w:val="9"/>
  </w:num>
  <w:num w:numId="6">
    <w:abstractNumId w:val="12"/>
  </w:num>
  <w:num w:numId="7">
    <w:abstractNumId w:val="6"/>
  </w:num>
  <w:num w:numId="8">
    <w:abstractNumId w:val="7"/>
  </w:num>
  <w:num w:numId="9">
    <w:abstractNumId w:val="15"/>
  </w:num>
  <w:num w:numId="10">
    <w:abstractNumId w:val="4"/>
  </w:num>
  <w:num w:numId="11">
    <w:abstractNumId w:val="1"/>
  </w:num>
  <w:num w:numId="12">
    <w:abstractNumId w:val="8"/>
  </w:num>
  <w:num w:numId="13">
    <w:abstractNumId w:val="2"/>
  </w:num>
  <w:num w:numId="14">
    <w:abstractNumId w:val="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48"/>
    <w:rsid w:val="0007664F"/>
    <w:rsid w:val="000F6DDD"/>
    <w:rsid w:val="001544FD"/>
    <w:rsid w:val="001C776E"/>
    <w:rsid w:val="00215951"/>
    <w:rsid w:val="00314BF8"/>
    <w:rsid w:val="00350BFA"/>
    <w:rsid w:val="003C1EA1"/>
    <w:rsid w:val="00435FB0"/>
    <w:rsid w:val="00623FAD"/>
    <w:rsid w:val="00712360"/>
    <w:rsid w:val="00726F6E"/>
    <w:rsid w:val="0079553F"/>
    <w:rsid w:val="007F46AB"/>
    <w:rsid w:val="008D6019"/>
    <w:rsid w:val="00905090"/>
    <w:rsid w:val="00B76BB3"/>
    <w:rsid w:val="00BA4048"/>
    <w:rsid w:val="00BC44C2"/>
    <w:rsid w:val="00C327AB"/>
    <w:rsid w:val="00C74985"/>
    <w:rsid w:val="00CD3C5A"/>
    <w:rsid w:val="00CF0970"/>
    <w:rsid w:val="00D9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CB8E"/>
  <w15:chartTrackingRefBased/>
  <w15:docId w15:val="{A33B42E5-96C5-4A15-8BFA-11AFDB3E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eastAsia="Calibri" w:hAnsi="Segoe UI" w:cs="Angsana New"/>
      <w:sz w:val="18"/>
      <w:lang w:bidi="th-T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Angsana New"/>
      <w:sz w:val="18"/>
      <w:lang w:bidi="th-TH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0e84a3-ce7a-41bd-8bc4-2b8faa3a4f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5902270CAFA4B800086BA545E5BF9" ma:contentTypeVersion="13" ma:contentTypeDescription="Create a new document." ma:contentTypeScope="" ma:versionID="88d7473bfe1b14975e6716c2d38f3785">
  <xsd:schema xmlns:xsd="http://www.w3.org/2001/XMLSchema" xmlns:xs="http://www.w3.org/2001/XMLSchema" xmlns:p="http://schemas.microsoft.com/office/2006/metadata/properties" xmlns:ns3="030e84a3-ce7a-41bd-8bc4-2b8faa3a4f14" xmlns:ns4="96cf1f45-f81d-403e-a0bd-d3881aef6b30" targetNamespace="http://schemas.microsoft.com/office/2006/metadata/properties" ma:root="true" ma:fieldsID="dda12c4e999d9c775bef79e80c7ce6f4" ns3:_="" ns4:_="">
    <xsd:import namespace="030e84a3-ce7a-41bd-8bc4-2b8faa3a4f14"/>
    <xsd:import namespace="96cf1f45-f81d-403e-a0bd-d3881aef6b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e84a3-ce7a-41bd-8bc4-2b8faa3a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1f45-f81d-403e-a0bd-d3881aef6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994AA-125C-4B8C-9773-FA81CAC4A072}">
  <ds:schemaRefs>
    <ds:schemaRef ds:uri="http://schemas.microsoft.com/office/2006/metadata/properties"/>
    <ds:schemaRef ds:uri="http://schemas.microsoft.com/office/infopath/2007/PartnerControls"/>
    <ds:schemaRef ds:uri="030e84a3-ce7a-41bd-8bc4-2b8faa3a4f14"/>
  </ds:schemaRefs>
</ds:datastoreItem>
</file>

<file path=customXml/itemProps2.xml><?xml version="1.0" encoding="utf-8"?>
<ds:datastoreItem xmlns:ds="http://schemas.openxmlformats.org/officeDocument/2006/customXml" ds:itemID="{1C6E7FB2-0598-4AD6-923F-8AB5A4CB9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e84a3-ce7a-41bd-8bc4-2b8faa3a4f14"/>
    <ds:schemaRef ds:uri="96cf1f45-f81d-403e-a0bd-d3881aef6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7C9BDE-8835-4F88-8E35-DF21C1324F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27B198-FCD1-4B26-9E60-1453E391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Roongkiat Ratanabanchuen</dc:creator>
  <cp:keywords/>
  <dc:description/>
  <cp:lastModifiedBy>Sittichai Saelao (Accounting  Manager)</cp:lastModifiedBy>
  <cp:revision>10</cp:revision>
  <dcterms:created xsi:type="dcterms:W3CDTF">2024-11-07T06:52:00Z</dcterms:created>
  <dcterms:modified xsi:type="dcterms:W3CDTF">2024-11-18T02:40:00Z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0x0101002BD5902270CAFA4B800086BA545E5BF9</vt:lpwstr>
  </property>
</Properties>
</file>